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5B41" w14:textId="31A47C52" w:rsidR="00F564E1" w:rsidRPr="00437311" w:rsidRDefault="00617549" w:rsidP="00407D17">
      <w:pPr>
        <w:pStyle w:val="Heading1"/>
        <w:jc w:val="center"/>
        <w:rPr>
          <w:rFonts w:ascii="Arial" w:hAnsi="Arial" w:cs="Arial"/>
          <w:sz w:val="28"/>
          <w:szCs w:val="28"/>
        </w:rPr>
      </w:pPr>
      <w:r>
        <w:rPr>
          <w:rFonts w:ascii="Arial" w:hAnsi="Arial" w:cs="Arial"/>
          <w:sz w:val="28"/>
          <w:szCs w:val="28"/>
        </w:rPr>
        <w:t xml:space="preserve">Child and Adolescent </w:t>
      </w:r>
      <w:r w:rsidR="005F5D89" w:rsidRPr="00437311">
        <w:rPr>
          <w:rFonts w:ascii="Arial" w:hAnsi="Arial" w:cs="Arial"/>
          <w:sz w:val="28"/>
          <w:szCs w:val="28"/>
        </w:rPr>
        <w:t>Peer Relations</w:t>
      </w:r>
      <w:r w:rsidR="00F564E1" w:rsidRPr="00437311">
        <w:rPr>
          <w:rFonts w:ascii="Arial" w:hAnsi="Arial" w:cs="Arial"/>
          <w:sz w:val="28"/>
          <w:szCs w:val="28"/>
        </w:rPr>
        <w:t xml:space="preserve"> (Psy </w:t>
      </w:r>
      <w:r>
        <w:rPr>
          <w:rFonts w:ascii="Arial" w:hAnsi="Arial" w:cs="Arial"/>
          <w:sz w:val="28"/>
          <w:szCs w:val="28"/>
        </w:rPr>
        <w:t>493</w:t>
      </w:r>
      <w:r w:rsidR="006178BF">
        <w:rPr>
          <w:rFonts w:ascii="Arial" w:hAnsi="Arial" w:cs="Arial"/>
          <w:sz w:val="28"/>
          <w:szCs w:val="28"/>
        </w:rPr>
        <w:t xml:space="preserve">, Sec. </w:t>
      </w:r>
      <w:r>
        <w:rPr>
          <w:rFonts w:ascii="Arial" w:hAnsi="Arial" w:cs="Arial"/>
          <w:sz w:val="28"/>
          <w:szCs w:val="28"/>
        </w:rPr>
        <w:t>008</w:t>
      </w:r>
      <w:r w:rsidR="00F564E1" w:rsidRPr="00437311">
        <w:rPr>
          <w:rFonts w:ascii="Arial" w:hAnsi="Arial" w:cs="Arial"/>
          <w:sz w:val="28"/>
          <w:szCs w:val="28"/>
        </w:rPr>
        <w:t>)</w:t>
      </w:r>
    </w:p>
    <w:p w14:paraId="48142793" w14:textId="4B868091" w:rsidR="0024349F" w:rsidRPr="006E69E0" w:rsidRDefault="00C70840" w:rsidP="00437311">
      <w:pPr>
        <w:pStyle w:val="Heading1"/>
        <w:jc w:val="center"/>
        <w:rPr>
          <w:rFonts w:ascii="Arial" w:hAnsi="Arial" w:cs="Arial"/>
          <w:sz w:val="28"/>
          <w:szCs w:val="28"/>
        </w:rPr>
      </w:pPr>
      <w:r w:rsidRPr="006E69E0">
        <w:rPr>
          <w:rFonts w:ascii="Arial" w:hAnsi="Arial" w:cs="Arial"/>
          <w:sz w:val="28"/>
          <w:szCs w:val="28"/>
        </w:rPr>
        <w:t>Fall 20</w:t>
      </w:r>
      <w:r w:rsidR="005F5D89" w:rsidRPr="006E69E0">
        <w:rPr>
          <w:rFonts w:ascii="Arial" w:hAnsi="Arial" w:cs="Arial"/>
          <w:sz w:val="28"/>
          <w:szCs w:val="28"/>
        </w:rPr>
        <w:t>2</w:t>
      </w:r>
      <w:r w:rsidR="00617549" w:rsidRPr="006E69E0">
        <w:rPr>
          <w:rFonts w:ascii="Arial" w:hAnsi="Arial" w:cs="Arial"/>
          <w:sz w:val="28"/>
          <w:szCs w:val="28"/>
        </w:rPr>
        <w:t>5</w:t>
      </w:r>
    </w:p>
    <w:p w14:paraId="7B2AB637" w14:textId="77777777" w:rsidR="00437311" w:rsidRPr="00617549" w:rsidRDefault="00437311" w:rsidP="00437311">
      <w:pPr>
        <w:rPr>
          <w:highlight w:val="yellow"/>
        </w:rPr>
      </w:pPr>
    </w:p>
    <w:tbl>
      <w:tblPr>
        <w:tblW w:w="9450" w:type="dxa"/>
        <w:tblLook w:val="00A0" w:firstRow="1" w:lastRow="0" w:firstColumn="1" w:lastColumn="0" w:noHBand="0" w:noVBand="0"/>
      </w:tblPr>
      <w:tblGrid>
        <w:gridCol w:w="4687"/>
        <w:gridCol w:w="4763"/>
      </w:tblGrid>
      <w:tr w:rsidR="00F564E1" w:rsidRPr="00617549" w14:paraId="59B037A7" w14:textId="77777777" w:rsidTr="00617549">
        <w:trPr>
          <w:trHeight w:val="171"/>
        </w:trPr>
        <w:tc>
          <w:tcPr>
            <w:tcW w:w="4687" w:type="dxa"/>
          </w:tcPr>
          <w:p w14:paraId="483F19E1" w14:textId="77777777" w:rsidR="00F564E1" w:rsidRPr="00617549" w:rsidRDefault="00F564E1" w:rsidP="00407D17">
            <w:pPr>
              <w:pStyle w:val="Heading1"/>
              <w:rPr>
                <w:rFonts w:ascii="Arial" w:hAnsi="Arial" w:cs="Arial"/>
                <w:sz w:val="22"/>
                <w:szCs w:val="22"/>
              </w:rPr>
            </w:pPr>
            <w:r w:rsidRPr="00617549">
              <w:rPr>
                <w:rFonts w:ascii="Arial" w:hAnsi="Arial" w:cs="Arial"/>
                <w:sz w:val="22"/>
                <w:szCs w:val="22"/>
              </w:rPr>
              <w:t xml:space="preserve">Instructor: </w:t>
            </w:r>
            <w:r w:rsidRPr="00617549">
              <w:rPr>
                <w:rFonts w:ascii="Arial" w:hAnsi="Arial" w:cs="Arial"/>
                <w:b w:val="0"/>
                <w:sz w:val="22"/>
                <w:szCs w:val="22"/>
              </w:rPr>
              <w:t>Jennifer Watling Neal, Ph.D.</w:t>
            </w:r>
          </w:p>
        </w:tc>
        <w:tc>
          <w:tcPr>
            <w:tcW w:w="4763" w:type="dxa"/>
          </w:tcPr>
          <w:p w14:paraId="37D0A0A9" w14:textId="5403A0D2" w:rsidR="00F564E1" w:rsidRPr="00617549" w:rsidRDefault="00F564E1" w:rsidP="00407D17">
            <w:pPr>
              <w:pStyle w:val="Heading1"/>
              <w:rPr>
                <w:rFonts w:ascii="Arial" w:hAnsi="Arial" w:cs="Arial"/>
                <w:b w:val="0"/>
                <w:sz w:val="22"/>
                <w:szCs w:val="22"/>
              </w:rPr>
            </w:pPr>
            <w:r w:rsidRPr="00617549">
              <w:rPr>
                <w:rFonts w:ascii="Arial" w:hAnsi="Arial" w:cs="Arial"/>
                <w:sz w:val="22"/>
                <w:szCs w:val="22"/>
              </w:rPr>
              <w:t>Class:</w:t>
            </w:r>
            <w:r w:rsidRPr="00617549">
              <w:rPr>
                <w:rFonts w:ascii="Arial" w:hAnsi="Arial" w:cs="Arial"/>
                <w:b w:val="0"/>
                <w:sz w:val="22"/>
                <w:szCs w:val="22"/>
              </w:rPr>
              <w:t xml:space="preserve"> T</w:t>
            </w:r>
            <w:r w:rsidR="006178BF" w:rsidRPr="00617549">
              <w:rPr>
                <w:rFonts w:ascii="Arial" w:hAnsi="Arial" w:cs="Arial"/>
                <w:b w:val="0"/>
                <w:sz w:val="22"/>
                <w:szCs w:val="22"/>
              </w:rPr>
              <w:t>ue</w:t>
            </w:r>
            <w:r w:rsidR="00617549" w:rsidRPr="00617549">
              <w:rPr>
                <w:rFonts w:ascii="Arial" w:hAnsi="Arial" w:cs="Arial"/>
                <w:b w:val="0"/>
                <w:sz w:val="22"/>
                <w:szCs w:val="22"/>
              </w:rPr>
              <w:t>s/Thurs</w:t>
            </w:r>
            <w:r w:rsidRPr="00617549">
              <w:rPr>
                <w:rFonts w:ascii="Arial" w:hAnsi="Arial" w:cs="Arial"/>
                <w:b w:val="0"/>
                <w:sz w:val="22"/>
                <w:szCs w:val="22"/>
              </w:rPr>
              <w:t xml:space="preserve"> </w:t>
            </w:r>
            <w:r w:rsidR="00617549" w:rsidRPr="00617549">
              <w:rPr>
                <w:rFonts w:ascii="Arial" w:hAnsi="Arial" w:cs="Arial"/>
                <w:b w:val="0"/>
                <w:sz w:val="22"/>
                <w:szCs w:val="22"/>
              </w:rPr>
              <w:t>10:2</w:t>
            </w:r>
            <w:r w:rsidR="005F5D89" w:rsidRPr="00617549">
              <w:rPr>
                <w:rFonts w:ascii="Arial" w:hAnsi="Arial" w:cs="Arial"/>
                <w:b w:val="0"/>
                <w:sz w:val="22"/>
                <w:szCs w:val="22"/>
              </w:rPr>
              <w:t>0</w:t>
            </w:r>
            <w:r w:rsidR="006178BF" w:rsidRPr="00617549">
              <w:rPr>
                <w:rFonts w:ascii="Arial" w:hAnsi="Arial" w:cs="Arial"/>
                <w:b w:val="0"/>
                <w:sz w:val="22"/>
                <w:szCs w:val="22"/>
              </w:rPr>
              <w:t xml:space="preserve"> </w:t>
            </w:r>
            <w:r w:rsidRPr="00617549">
              <w:rPr>
                <w:rFonts w:ascii="Arial" w:hAnsi="Arial" w:cs="Arial"/>
                <w:b w:val="0"/>
                <w:sz w:val="22"/>
                <w:szCs w:val="22"/>
              </w:rPr>
              <w:t>-</w:t>
            </w:r>
            <w:r w:rsidR="005F5D89" w:rsidRPr="00617549">
              <w:rPr>
                <w:rFonts w:ascii="Arial" w:hAnsi="Arial" w:cs="Arial"/>
                <w:b w:val="0"/>
                <w:sz w:val="22"/>
                <w:szCs w:val="22"/>
              </w:rPr>
              <w:t>1</w:t>
            </w:r>
            <w:r w:rsidR="00617549" w:rsidRPr="00617549">
              <w:rPr>
                <w:rFonts w:ascii="Arial" w:hAnsi="Arial" w:cs="Arial"/>
                <w:b w:val="0"/>
                <w:sz w:val="22"/>
                <w:szCs w:val="22"/>
              </w:rPr>
              <w:t>1</w:t>
            </w:r>
            <w:r w:rsidR="005F5D89" w:rsidRPr="00617549">
              <w:rPr>
                <w:rFonts w:ascii="Arial" w:hAnsi="Arial" w:cs="Arial"/>
                <w:b w:val="0"/>
                <w:sz w:val="22"/>
                <w:szCs w:val="22"/>
              </w:rPr>
              <w:t>:</w:t>
            </w:r>
            <w:r w:rsidR="00617549" w:rsidRPr="00617549">
              <w:rPr>
                <w:rFonts w:ascii="Arial" w:hAnsi="Arial" w:cs="Arial"/>
                <w:b w:val="0"/>
                <w:sz w:val="22"/>
                <w:szCs w:val="22"/>
              </w:rPr>
              <w:t>4</w:t>
            </w:r>
            <w:r w:rsidRPr="00617549">
              <w:rPr>
                <w:rFonts w:ascii="Arial" w:hAnsi="Arial" w:cs="Arial"/>
                <w:b w:val="0"/>
                <w:sz w:val="22"/>
                <w:szCs w:val="22"/>
              </w:rPr>
              <w:t>0</w:t>
            </w:r>
            <w:r w:rsidR="00617549" w:rsidRPr="00617549">
              <w:rPr>
                <w:rFonts w:ascii="Arial" w:hAnsi="Arial" w:cs="Arial"/>
                <w:b w:val="0"/>
                <w:sz w:val="22"/>
                <w:szCs w:val="22"/>
              </w:rPr>
              <w:t>a</w:t>
            </w:r>
            <w:r w:rsidRPr="00617549">
              <w:rPr>
                <w:rFonts w:ascii="Arial" w:hAnsi="Arial" w:cs="Arial"/>
                <w:b w:val="0"/>
                <w:sz w:val="22"/>
                <w:szCs w:val="22"/>
              </w:rPr>
              <w:t>m</w:t>
            </w:r>
          </w:p>
        </w:tc>
      </w:tr>
      <w:tr w:rsidR="00F564E1" w:rsidRPr="00617549" w14:paraId="158F6361" w14:textId="77777777" w:rsidTr="00617549">
        <w:tc>
          <w:tcPr>
            <w:tcW w:w="4687" w:type="dxa"/>
          </w:tcPr>
          <w:p w14:paraId="5853EDB7" w14:textId="63571C8F" w:rsidR="00F564E1" w:rsidRPr="00617549" w:rsidRDefault="00F564E1" w:rsidP="00407D17">
            <w:pPr>
              <w:pStyle w:val="Heading1"/>
              <w:rPr>
                <w:rFonts w:ascii="Arial" w:hAnsi="Arial" w:cs="Arial"/>
                <w:sz w:val="22"/>
                <w:szCs w:val="22"/>
              </w:rPr>
            </w:pPr>
            <w:r w:rsidRPr="00617549">
              <w:rPr>
                <w:rFonts w:ascii="Arial" w:hAnsi="Arial" w:cs="Arial"/>
                <w:sz w:val="22"/>
                <w:szCs w:val="22"/>
              </w:rPr>
              <w:t xml:space="preserve">Office: </w:t>
            </w:r>
            <w:r w:rsidR="00617549" w:rsidRPr="00617549">
              <w:rPr>
                <w:rFonts w:ascii="Arial" w:hAnsi="Arial" w:cs="Arial"/>
                <w:b w:val="0"/>
                <w:bCs/>
                <w:sz w:val="22"/>
                <w:szCs w:val="22"/>
              </w:rPr>
              <w:t>242</w:t>
            </w:r>
            <w:r w:rsidRPr="00617549">
              <w:rPr>
                <w:rFonts w:ascii="Arial" w:hAnsi="Arial" w:cs="Arial"/>
                <w:b w:val="0"/>
                <w:sz w:val="22"/>
                <w:szCs w:val="22"/>
              </w:rPr>
              <w:t xml:space="preserve"> Psychology Building</w:t>
            </w:r>
            <w:r w:rsidRPr="00617549">
              <w:rPr>
                <w:rFonts w:ascii="Arial" w:hAnsi="Arial" w:cs="Arial"/>
                <w:sz w:val="22"/>
                <w:szCs w:val="22"/>
              </w:rPr>
              <w:t xml:space="preserve"> </w:t>
            </w:r>
          </w:p>
        </w:tc>
        <w:tc>
          <w:tcPr>
            <w:tcW w:w="4763" w:type="dxa"/>
          </w:tcPr>
          <w:p w14:paraId="26D35C79" w14:textId="14C0C463" w:rsidR="00F564E1" w:rsidRPr="00617549" w:rsidRDefault="00F564E1" w:rsidP="00407D17">
            <w:pPr>
              <w:pStyle w:val="Heading1"/>
              <w:rPr>
                <w:rFonts w:ascii="Arial" w:hAnsi="Arial" w:cs="Arial"/>
                <w:sz w:val="22"/>
                <w:szCs w:val="22"/>
              </w:rPr>
            </w:pPr>
            <w:r w:rsidRPr="00617549">
              <w:rPr>
                <w:rFonts w:ascii="Arial" w:hAnsi="Arial" w:cs="Arial"/>
                <w:sz w:val="22"/>
                <w:szCs w:val="22"/>
              </w:rPr>
              <w:t xml:space="preserve">Location: </w:t>
            </w:r>
            <w:r w:rsidR="00617549" w:rsidRPr="00410629">
              <w:rPr>
                <w:rFonts w:ascii="Arial" w:hAnsi="Arial" w:cs="Arial"/>
                <w:b w:val="0"/>
                <w:bCs/>
                <w:sz w:val="22"/>
                <w:szCs w:val="22"/>
              </w:rPr>
              <w:t>Business College Complex N124</w:t>
            </w:r>
          </w:p>
        </w:tc>
      </w:tr>
      <w:tr w:rsidR="00F564E1" w:rsidRPr="00617549" w14:paraId="259F26A0" w14:textId="77777777" w:rsidTr="00617549">
        <w:tc>
          <w:tcPr>
            <w:tcW w:w="4687" w:type="dxa"/>
          </w:tcPr>
          <w:p w14:paraId="38E4366A" w14:textId="36E29DD6" w:rsidR="00F564E1" w:rsidRPr="00617549" w:rsidRDefault="00F564E1" w:rsidP="00407D17">
            <w:pPr>
              <w:pStyle w:val="Heading1"/>
              <w:rPr>
                <w:rFonts w:ascii="Arial" w:hAnsi="Arial" w:cs="Arial"/>
                <w:sz w:val="22"/>
                <w:szCs w:val="22"/>
              </w:rPr>
            </w:pPr>
            <w:r w:rsidRPr="00617549">
              <w:rPr>
                <w:rFonts w:ascii="Arial" w:hAnsi="Arial" w:cs="Arial"/>
                <w:sz w:val="22"/>
                <w:szCs w:val="22"/>
              </w:rPr>
              <w:t xml:space="preserve">Contact: </w:t>
            </w:r>
            <w:hyperlink r:id="rId8" w:history="1">
              <w:r w:rsidR="005F5D89" w:rsidRPr="00617549">
                <w:rPr>
                  <w:rStyle w:val="Hyperlink"/>
                  <w:rFonts w:ascii="Arial" w:hAnsi="Arial" w:cs="Arial"/>
                  <w:b w:val="0"/>
                  <w:sz w:val="22"/>
                  <w:szCs w:val="22"/>
                </w:rPr>
                <w:t>jneal@msu.edu</w:t>
              </w:r>
            </w:hyperlink>
          </w:p>
        </w:tc>
        <w:tc>
          <w:tcPr>
            <w:tcW w:w="4763" w:type="dxa"/>
          </w:tcPr>
          <w:p w14:paraId="26084080" w14:textId="77777777" w:rsidR="00F564E1" w:rsidRPr="00617549" w:rsidRDefault="00F564E1" w:rsidP="00572C39">
            <w:pPr>
              <w:pStyle w:val="Heading1"/>
              <w:rPr>
                <w:rFonts w:ascii="Arial" w:hAnsi="Arial" w:cs="Arial"/>
                <w:sz w:val="22"/>
                <w:szCs w:val="22"/>
              </w:rPr>
            </w:pPr>
            <w:r w:rsidRPr="00617549">
              <w:rPr>
                <w:rFonts w:ascii="Arial" w:hAnsi="Arial" w:cs="Arial"/>
                <w:sz w:val="22"/>
                <w:szCs w:val="22"/>
              </w:rPr>
              <w:t>Readings:</w:t>
            </w:r>
            <w:r w:rsidRPr="00617549">
              <w:rPr>
                <w:rFonts w:ascii="Arial" w:hAnsi="Arial" w:cs="Arial"/>
                <w:b w:val="0"/>
                <w:sz w:val="22"/>
                <w:szCs w:val="22"/>
              </w:rPr>
              <w:t xml:space="preserve"> D2L</w:t>
            </w:r>
            <w:r w:rsidR="00E51D82" w:rsidRPr="00617549">
              <w:rPr>
                <w:rFonts w:ascii="Arial" w:hAnsi="Arial" w:cs="Arial"/>
                <w:b w:val="0"/>
                <w:sz w:val="22"/>
                <w:szCs w:val="22"/>
              </w:rPr>
              <w:t xml:space="preserve"> </w:t>
            </w:r>
          </w:p>
        </w:tc>
      </w:tr>
      <w:tr w:rsidR="00F564E1" w:rsidRPr="00617549" w14:paraId="6A5DA20D" w14:textId="77777777" w:rsidTr="00617549">
        <w:tc>
          <w:tcPr>
            <w:tcW w:w="4687" w:type="dxa"/>
          </w:tcPr>
          <w:p w14:paraId="65997D79" w14:textId="20619583" w:rsidR="00F564E1" w:rsidRPr="00617549" w:rsidRDefault="00F564E1" w:rsidP="00407D17">
            <w:pPr>
              <w:pStyle w:val="Heading1"/>
              <w:rPr>
                <w:rFonts w:ascii="Arial" w:hAnsi="Arial" w:cs="Arial"/>
                <w:sz w:val="22"/>
                <w:szCs w:val="22"/>
              </w:rPr>
            </w:pPr>
            <w:r w:rsidRPr="00617549">
              <w:rPr>
                <w:rFonts w:ascii="Arial" w:hAnsi="Arial" w:cs="Arial"/>
                <w:sz w:val="22"/>
                <w:szCs w:val="22"/>
              </w:rPr>
              <w:t xml:space="preserve">Office Hours:  </w:t>
            </w:r>
            <w:r w:rsidR="00015BD7" w:rsidRPr="00015BD7">
              <w:rPr>
                <w:rFonts w:ascii="Arial" w:hAnsi="Arial" w:cs="Arial"/>
                <w:b w:val="0"/>
                <w:bCs/>
                <w:sz w:val="22"/>
                <w:szCs w:val="22"/>
              </w:rPr>
              <w:t>Tuesdays 1</w:t>
            </w:r>
            <w:r w:rsidR="00015BD7">
              <w:rPr>
                <w:rFonts w:ascii="Arial" w:hAnsi="Arial" w:cs="Arial"/>
                <w:b w:val="0"/>
                <w:bCs/>
                <w:sz w:val="22"/>
                <w:szCs w:val="22"/>
              </w:rPr>
              <w:t xml:space="preserve"> – </w:t>
            </w:r>
            <w:r w:rsidR="00015BD7" w:rsidRPr="00015BD7">
              <w:rPr>
                <w:rFonts w:ascii="Arial" w:hAnsi="Arial" w:cs="Arial"/>
                <w:b w:val="0"/>
                <w:bCs/>
                <w:sz w:val="22"/>
                <w:szCs w:val="22"/>
              </w:rPr>
              <w:t>2pm</w:t>
            </w:r>
            <w:r w:rsidR="00617549" w:rsidRPr="00617549">
              <w:rPr>
                <w:rFonts w:ascii="Arial" w:hAnsi="Arial" w:cs="Arial"/>
                <w:sz w:val="22"/>
                <w:szCs w:val="22"/>
              </w:rPr>
              <w:t xml:space="preserve"> </w:t>
            </w:r>
            <w:r w:rsidR="00617549" w:rsidRPr="00617549">
              <w:rPr>
                <w:rFonts w:ascii="Arial" w:hAnsi="Arial" w:cs="Arial"/>
                <w:b w:val="0"/>
                <w:bCs/>
                <w:sz w:val="22"/>
                <w:szCs w:val="22"/>
              </w:rPr>
              <w:t>or b</w:t>
            </w:r>
            <w:r w:rsidRPr="00617549">
              <w:rPr>
                <w:rFonts w:ascii="Arial" w:hAnsi="Arial" w:cs="Arial"/>
                <w:b w:val="0"/>
                <w:bCs/>
                <w:sz w:val="22"/>
                <w:szCs w:val="22"/>
              </w:rPr>
              <w:t>y appointment</w:t>
            </w:r>
          </w:p>
        </w:tc>
        <w:tc>
          <w:tcPr>
            <w:tcW w:w="4763" w:type="dxa"/>
          </w:tcPr>
          <w:p w14:paraId="2276C780" w14:textId="5ED20E72" w:rsidR="00F564E1" w:rsidRDefault="00C610BB" w:rsidP="00C610BB">
            <w:pPr>
              <w:rPr>
                <w:rFonts w:ascii="Arial" w:hAnsi="Arial" w:cs="Arial"/>
                <w:sz w:val="22"/>
                <w:szCs w:val="22"/>
              </w:rPr>
            </w:pPr>
            <w:r w:rsidRPr="00C610BB">
              <w:rPr>
                <w:rFonts w:ascii="Arial" w:hAnsi="Arial" w:cs="Arial"/>
                <w:b/>
                <w:bCs/>
                <w:sz w:val="22"/>
                <w:szCs w:val="22"/>
              </w:rPr>
              <w:t>Zoom:</w:t>
            </w:r>
            <w:r>
              <w:rPr>
                <w:rFonts w:ascii="Arial" w:hAnsi="Arial" w:cs="Arial"/>
                <w:b/>
                <w:bCs/>
                <w:sz w:val="22"/>
                <w:szCs w:val="22"/>
              </w:rPr>
              <w:t xml:space="preserve"> </w:t>
            </w:r>
            <w:hyperlink r:id="rId9" w:history="1">
              <w:r w:rsidR="00A15BF1" w:rsidRPr="00571A8D">
                <w:rPr>
                  <w:rStyle w:val="Hyperlink"/>
                  <w:rFonts w:ascii="Arial" w:hAnsi="Arial" w:cs="Arial"/>
                  <w:sz w:val="22"/>
                  <w:szCs w:val="22"/>
                </w:rPr>
                <w:t>https://msu.zoom.us/j/99703087474</w:t>
              </w:r>
            </w:hyperlink>
          </w:p>
          <w:p w14:paraId="4C6F7162" w14:textId="6E04652F" w:rsidR="00A15BF1" w:rsidRPr="00C610BB" w:rsidRDefault="00A15BF1" w:rsidP="00C610BB">
            <w:pPr>
              <w:rPr>
                <w:rFonts w:ascii="Arial" w:hAnsi="Arial" w:cs="Arial"/>
                <w:sz w:val="22"/>
                <w:szCs w:val="22"/>
              </w:rPr>
            </w:pPr>
            <w:r>
              <w:rPr>
                <w:rFonts w:ascii="Arial" w:hAnsi="Arial" w:cs="Arial"/>
                <w:sz w:val="22"/>
                <w:szCs w:val="22"/>
              </w:rPr>
              <w:t>(Note: You must use your MSU account to join the Zoom link)</w:t>
            </w:r>
          </w:p>
        </w:tc>
      </w:tr>
    </w:tbl>
    <w:p w14:paraId="251ECAAE" w14:textId="77777777" w:rsidR="009E5C1A" w:rsidRPr="00617549" w:rsidRDefault="009E5C1A" w:rsidP="00407D17">
      <w:pPr>
        <w:pStyle w:val="Heading1"/>
        <w:rPr>
          <w:rFonts w:ascii="Arial" w:eastAsia="Times New Roman" w:hAnsi="Arial" w:cs="Arial"/>
          <w:b w:val="0"/>
          <w:szCs w:val="24"/>
          <w:highlight w:val="yellow"/>
        </w:rPr>
      </w:pPr>
    </w:p>
    <w:p w14:paraId="295235A7" w14:textId="38EC8C75" w:rsidR="00F564E1" w:rsidRPr="00EC6F93" w:rsidRDefault="00F564E1" w:rsidP="00407D17">
      <w:pPr>
        <w:pStyle w:val="Heading1"/>
        <w:rPr>
          <w:rFonts w:ascii="Arial" w:hAnsi="Arial" w:cs="Arial"/>
          <w:sz w:val="28"/>
          <w:szCs w:val="28"/>
        </w:rPr>
      </w:pPr>
      <w:r w:rsidRPr="00EC6F93">
        <w:rPr>
          <w:rFonts w:ascii="Arial" w:hAnsi="Arial" w:cs="Arial"/>
          <w:sz w:val="28"/>
          <w:szCs w:val="28"/>
        </w:rPr>
        <w:t>Course Description</w:t>
      </w:r>
    </w:p>
    <w:p w14:paraId="51E1033C" w14:textId="79B19F7D" w:rsidR="00F564E1" w:rsidRPr="001523F4" w:rsidRDefault="005F5D89" w:rsidP="00F564E1">
      <w:pPr>
        <w:rPr>
          <w:rFonts w:ascii="Arial" w:hAnsi="Arial" w:cs="Arial"/>
        </w:rPr>
      </w:pPr>
      <w:r w:rsidRPr="001523F4">
        <w:rPr>
          <w:rFonts w:ascii="Arial" w:hAnsi="Arial" w:cs="Arial"/>
        </w:rPr>
        <w:t>Peers play a critical role in developmental processes during childhood, adolescence, and early adulthood. This course will examine theories</w:t>
      </w:r>
      <w:r w:rsidR="008715DD">
        <w:rPr>
          <w:rFonts w:ascii="Arial" w:hAnsi="Arial" w:cs="Arial"/>
        </w:rPr>
        <w:t xml:space="preserve"> and</w:t>
      </w:r>
      <w:r w:rsidRPr="001523F4">
        <w:rPr>
          <w:rFonts w:ascii="Arial" w:hAnsi="Arial" w:cs="Arial"/>
        </w:rPr>
        <w:t xml:space="preserve"> method</w:t>
      </w:r>
      <w:r w:rsidR="003D2990">
        <w:rPr>
          <w:rFonts w:ascii="Arial" w:hAnsi="Arial" w:cs="Arial"/>
        </w:rPr>
        <w:t>s</w:t>
      </w:r>
      <w:r w:rsidRPr="001523F4">
        <w:rPr>
          <w:rFonts w:ascii="Arial" w:hAnsi="Arial" w:cs="Arial"/>
        </w:rPr>
        <w:t xml:space="preserve"> in the field of peer relations.</w:t>
      </w:r>
      <w:r w:rsidR="00B464E3" w:rsidRPr="001523F4">
        <w:rPr>
          <w:rFonts w:ascii="Arial" w:hAnsi="Arial" w:cs="Arial"/>
        </w:rPr>
        <w:t xml:space="preserve"> Specifically, we’ll begin the class by focusing on research on dyadic relationships such as friendships and romantic relationships. Next, we’ll expand to consider </w:t>
      </w:r>
      <w:r w:rsidR="00DC1A22" w:rsidRPr="001523F4">
        <w:rPr>
          <w:rFonts w:ascii="Arial" w:hAnsi="Arial" w:cs="Arial"/>
        </w:rPr>
        <w:t xml:space="preserve">research on </w:t>
      </w:r>
      <w:r w:rsidR="00B464E3" w:rsidRPr="001523F4">
        <w:rPr>
          <w:rFonts w:ascii="Arial" w:hAnsi="Arial" w:cs="Arial"/>
        </w:rPr>
        <w:t>broader social networks</w:t>
      </w:r>
      <w:r w:rsidR="00DC1A22" w:rsidRPr="001523F4">
        <w:rPr>
          <w:rFonts w:ascii="Arial" w:hAnsi="Arial" w:cs="Arial"/>
        </w:rPr>
        <w:t>, peer status,</w:t>
      </w:r>
      <w:r w:rsidR="00617549" w:rsidRPr="001523F4">
        <w:rPr>
          <w:rFonts w:ascii="Arial" w:hAnsi="Arial" w:cs="Arial"/>
        </w:rPr>
        <w:t xml:space="preserve"> peer crowds, and</w:t>
      </w:r>
      <w:r w:rsidR="00DC1A22" w:rsidRPr="001523F4">
        <w:rPr>
          <w:rFonts w:ascii="Arial" w:hAnsi="Arial" w:cs="Arial"/>
        </w:rPr>
        <w:t xml:space="preserve"> </w:t>
      </w:r>
      <w:r w:rsidR="00E8630D" w:rsidRPr="001523F4">
        <w:rPr>
          <w:rFonts w:ascii="Arial" w:hAnsi="Arial" w:cs="Arial"/>
        </w:rPr>
        <w:t>digital communications</w:t>
      </w:r>
      <w:r w:rsidR="00DC1A22" w:rsidRPr="001523F4">
        <w:rPr>
          <w:rFonts w:ascii="Arial" w:hAnsi="Arial" w:cs="Arial"/>
        </w:rPr>
        <w:t xml:space="preserve">. </w:t>
      </w:r>
      <w:r w:rsidR="00DA73DE" w:rsidRPr="001523F4">
        <w:rPr>
          <w:rFonts w:ascii="Arial" w:hAnsi="Arial" w:cs="Arial"/>
        </w:rPr>
        <w:t>W</w:t>
      </w:r>
      <w:r w:rsidR="00DC1A22" w:rsidRPr="001523F4">
        <w:rPr>
          <w:rFonts w:ascii="Arial" w:hAnsi="Arial" w:cs="Arial"/>
        </w:rPr>
        <w:t xml:space="preserve">e’ll end by considering research on the role of peer relations in various behaviors including aggression, bullying, prosocial behaviors, </w:t>
      </w:r>
      <w:r w:rsidR="00617549" w:rsidRPr="001523F4">
        <w:rPr>
          <w:rFonts w:ascii="Arial" w:hAnsi="Arial" w:cs="Arial"/>
        </w:rPr>
        <w:t xml:space="preserve">and </w:t>
      </w:r>
      <w:r w:rsidR="00DC1A22" w:rsidRPr="001523F4">
        <w:rPr>
          <w:rFonts w:ascii="Arial" w:hAnsi="Arial" w:cs="Arial"/>
        </w:rPr>
        <w:t>health behaviors</w:t>
      </w:r>
      <w:r w:rsidR="00617549" w:rsidRPr="001523F4">
        <w:rPr>
          <w:rFonts w:ascii="Arial" w:hAnsi="Arial" w:cs="Arial"/>
        </w:rPr>
        <w:t>. Throughout the course, we will also cover topics to designed to build your writing skills</w:t>
      </w:r>
      <w:r w:rsidR="00386FD7">
        <w:rPr>
          <w:rFonts w:ascii="Arial" w:hAnsi="Arial" w:cs="Arial"/>
        </w:rPr>
        <w:t xml:space="preserve"> </w:t>
      </w:r>
      <w:r w:rsidR="00386FD7" w:rsidRPr="00437311">
        <w:rPr>
          <w:rFonts w:ascii="Arial" w:hAnsi="Arial" w:cs="Arial"/>
          <w:i/>
          <w:sz w:val="22"/>
          <w:szCs w:val="22"/>
        </w:rPr>
        <w:t>(these topics are listed in italics on the class schedule)</w:t>
      </w:r>
      <w:r w:rsidR="00386FD7" w:rsidRPr="00437311">
        <w:rPr>
          <w:rFonts w:ascii="Arial" w:hAnsi="Arial" w:cs="Arial"/>
          <w:sz w:val="22"/>
          <w:szCs w:val="22"/>
        </w:rPr>
        <w:t xml:space="preserve">.   </w:t>
      </w:r>
    </w:p>
    <w:p w14:paraId="4045FE25" w14:textId="77777777" w:rsidR="00F564E1" w:rsidRPr="006E69E0" w:rsidRDefault="00F564E1" w:rsidP="00F564E1">
      <w:pPr>
        <w:rPr>
          <w:rFonts w:ascii="Arial" w:hAnsi="Arial" w:cs="Arial"/>
        </w:rPr>
      </w:pPr>
    </w:p>
    <w:p w14:paraId="5833BA1D" w14:textId="669203DE" w:rsidR="00F564E1" w:rsidRPr="00EC6F93" w:rsidRDefault="00F564E1" w:rsidP="00407D17">
      <w:pPr>
        <w:pStyle w:val="Heading1"/>
        <w:rPr>
          <w:rFonts w:ascii="Arial" w:hAnsi="Arial" w:cs="Arial"/>
          <w:sz w:val="28"/>
          <w:szCs w:val="28"/>
        </w:rPr>
      </w:pPr>
      <w:r w:rsidRPr="00EC6F93">
        <w:rPr>
          <w:rFonts w:ascii="Arial" w:hAnsi="Arial" w:cs="Arial"/>
          <w:sz w:val="28"/>
          <w:szCs w:val="28"/>
        </w:rPr>
        <w:t xml:space="preserve">Course </w:t>
      </w:r>
      <w:r w:rsidR="006E69E0" w:rsidRPr="00EC6F93">
        <w:rPr>
          <w:rFonts w:ascii="Arial" w:hAnsi="Arial" w:cs="Arial"/>
          <w:sz w:val="28"/>
          <w:szCs w:val="28"/>
        </w:rPr>
        <w:t>Objectives</w:t>
      </w:r>
    </w:p>
    <w:p w14:paraId="5377E139" w14:textId="1A0824C9" w:rsidR="00F564E1" w:rsidRPr="001523F4" w:rsidRDefault="006E69E0" w:rsidP="00F564E1">
      <w:pPr>
        <w:rPr>
          <w:rFonts w:ascii="Arial" w:hAnsi="Arial" w:cs="Arial"/>
        </w:rPr>
      </w:pPr>
      <w:r w:rsidRPr="001523F4">
        <w:rPr>
          <w:rFonts w:ascii="Arial" w:hAnsi="Arial" w:cs="Arial"/>
        </w:rPr>
        <w:t xml:space="preserve">By the end of the course, you should be able to: </w:t>
      </w:r>
    </w:p>
    <w:tbl>
      <w:tblPr>
        <w:tblW w:w="9360" w:type="dxa"/>
        <w:tblInd w:w="612" w:type="dxa"/>
        <w:tblLook w:val="00A0" w:firstRow="1" w:lastRow="0" w:firstColumn="1" w:lastColumn="0" w:noHBand="0" w:noVBand="0"/>
      </w:tblPr>
      <w:tblGrid>
        <w:gridCol w:w="9360"/>
      </w:tblGrid>
      <w:tr w:rsidR="00F564E1" w:rsidRPr="001523F4" w14:paraId="065DDC28" w14:textId="77777777" w:rsidTr="00A12C25">
        <w:tc>
          <w:tcPr>
            <w:tcW w:w="9360" w:type="dxa"/>
          </w:tcPr>
          <w:p w14:paraId="340C3FC6" w14:textId="715BF57D" w:rsidR="00DA5673" w:rsidRPr="001523F4" w:rsidRDefault="00DA5673" w:rsidP="00DA5673">
            <w:pPr>
              <w:rPr>
                <w:rFonts w:ascii="Arial" w:hAnsi="Arial" w:cs="Arial"/>
              </w:rPr>
            </w:pPr>
            <w:r w:rsidRPr="001523F4">
              <w:rPr>
                <w:rFonts w:ascii="Arial" w:hAnsi="Arial" w:cs="Arial"/>
              </w:rPr>
              <w:t xml:space="preserve">1. </w:t>
            </w:r>
            <w:r w:rsidR="006E69E0" w:rsidRPr="001523F4">
              <w:rPr>
                <w:rFonts w:ascii="Arial" w:hAnsi="Arial" w:cs="Arial"/>
              </w:rPr>
              <w:t>Describe several</w:t>
            </w:r>
            <w:r w:rsidRPr="001523F4">
              <w:rPr>
                <w:rFonts w:ascii="Arial" w:hAnsi="Arial" w:cs="Arial"/>
              </w:rPr>
              <w:t xml:space="preserve"> key theoretical approaches </w:t>
            </w:r>
            <w:r w:rsidR="006E69E0" w:rsidRPr="001523F4">
              <w:rPr>
                <w:rFonts w:ascii="Arial" w:hAnsi="Arial" w:cs="Arial"/>
              </w:rPr>
              <w:t>to understanding</w:t>
            </w:r>
            <w:r w:rsidRPr="001523F4">
              <w:rPr>
                <w:rFonts w:ascii="Arial" w:hAnsi="Arial" w:cs="Arial"/>
              </w:rPr>
              <w:t xml:space="preserve"> peer relations</w:t>
            </w:r>
            <w:r w:rsidR="006D147C" w:rsidRPr="001523F4">
              <w:rPr>
                <w:rFonts w:ascii="Arial" w:hAnsi="Arial" w:cs="Arial"/>
              </w:rPr>
              <w:t xml:space="preserve"> in childhood, adolescence, and early adulthood</w:t>
            </w:r>
          </w:p>
          <w:p w14:paraId="390816C2" w14:textId="54F76924" w:rsidR="00F564E1" w:rsidRPr="001523F4" w:rsidRDefault="00F564E1" w:rsidP="00F564E1">
            <w:pPr>
              <w:rPr>
                <w:rFonts w:ascii="Arial" w:hAnsi="Arial" w:cs="Arial"/>
              </w:rPr>
            </w:pPr>
          </w:p>
        </w:tc>
      </w:tr>
      <w:tr w:rsidR="00F564E1" w:rsidRPr="001523F4" w14:paraId="29022623" w14:textId="77777777" w:rsidTr="00A12C25">
        <w:tc>
          <w:tcPr>
            <w:tcW w:w="9360" w:type="dxa"/>
          </w:tcPr>
          <w:p w14:paraId="136DEADB" w14:textId="77777777" w:rsidR="006E69E0" w:rsidRPr="001523F4" w:rsidRDefault="00F564E1" w:rsidP="006E69E0">
            <w:pPr>
              <w:rPr>
                <w:rFonts w:ascii="Arial" w:hAnsi="Arial" w:cs="Arial"/>
              </w:rPr>
            </w:pPr>
            <w:r w:rsidRPr="001523F4">
              <w:rPr>
                <w:rFonts w:ascii="Arial" w:hAnsi="Arial" w:cs="Arial"/>
              </w:rPr>
              <w:t xml:space="preserve">2.  </w:t>
            </w:r>
            <w:r w:rsidR="006E69E0" w:rsidRPr="001523F4">
              <w:rPr>
                <w:rFonts w:ascii="Arial" w:hAnsi="Arial" w:cs="Arial"/>
              </w:rPr>
              <w:t>Identify several key methodological approaches to understanding peer relations in childhood, adolescence, and early adulthood</w:t>
            </w:r>
          </w:p>
          <w:p w14:paraId="59D3AF8A" w14:textId="7F313B6B" w:rsidR="00F564E1" w:rsidRPr="001523F4" w:rsidRDefault="00F564E1" w:rsidP="00F564E1">
            <w:pPr>
              <w:rPr>
                <w:rFonts w:ascii="Arial" w:hAnsi="Arial" w:cs="Arial"/>
              </w:rPr>
            </w:pPr>
          </w:p>
        </w:tc>
      </w:tr>
      <w:tr w:rsidR="00F564E1" w:rsidRPr="001523F4" w14:paraId="42283116" w14:textId="77777777" w:rsidTr="00A12C25">
        <w:tc>
          <w:tcPr>
            <w:tcW w:w="9360" w:type="dxa"/>
          </w:tcPr>
          <w:p w14:paraId="3B258E08" w14:textId="2CEA8177" w:rsidR="00DA5673" w:rsidRPr="001523F4" w:rsidRDefault="00DA5673" w:rsidP="00DA5673">
            <w:pPr>
              <w:rPr>
                <w:rFonts w:ascii="Arial" w:hAnsi="Arial" w:cs="Arial"/>
              </w:rPr>
            </w:pPr>
            <w:r w:rsidRPr="001523F4">
              <w:rPr>
                <w:rFonts w:ascii="Arial" w:hAnsi="Arial" w:cs="Arial"/>
              </w:rPr>
              <w:t xml:space="preserve">3. </w:t>
            </w:r>
            <w:r w:rsidR="006E69E0" w:rsidRPr="001523F4">
              <w:rPr>
                <w:rFonts w:ascii="Arial" w:hAnsi="Arial" w:cs="Arial"/>
              </w:rPr>
              <w:t>Describe how different peer contexts including friendship, romantic relationships, social networks, and social media play a role in child and adolescent development</w:t>
            </w:r>
          </w:p>
          <w:p w14:paraId="527DE0DC" w14:textId="50111A2A" w:rsidR="00F564E1" w:rsidRPr="001523F4" w:rsidRDefault="00F564E1" w:rsidP="00F564E1">
            <w:pPr>
              <w:rPr>
                <w:rFonts w:ascii="Arial" w:hAnsi="Arial" w:cs="Arial"/>
              </w:rPr>
            </w:pPr>
          </w:p>
        </w:tc>
      </w:tr>
      <w:tr w:rsidR="00DA5673" w:rsidRPr="001523F4" w14:paraId="5E9C1D7F" w14:textId="77777777" w:rsidTr="002454AF">
        <w:trPr>
          <w:trHeight w:val="459"/>
        </w:trPr>
        <w:tc>
          <w:tcPr>
            <w:tcW w:w="9360" w:type="dxa"/>
          </w:tcPr>
          <w:p w14:paraId="41185C5C" w14:textId="260238C8" w:rsidR="00DA5673" w:rsidRPr="001523F4" w:rsidRDefault="00DA5673" w:rsidP="00DA5673">
            <w:pPr>
              <w:rPr>
                <w:rFonts w:ascii="Arial" w:hAnsi="Arial" w:cs="Arial"/>
              </w:rPr>
            </w:pPr>
            <w:r w:rsidRPr="001523F4">
              <w:rPr>
                <w:rFonts w:ascii="Arial" w:hAnsi="Arial" w:cs="Arial"/>
              </w:rPr>
              <w:t xml:space="preserve">4. </w:t>
            </w:r>
            <w:r w:rsidR="006E69E0" w:rsidRPr="001523F4">
              <w:rPr>
                <w:rFonts w:ascii="Arial" w:hAnsi="Arial" w:cs="Arial"/>
              </w:rPr>
              <w:t>Clearly and concisely apply the concepts you learned about in class in writing</w:t>
            </w:r>
          </w:p>
        </w:tc>
      </w:tr>
    </w:tbl>
    <w:p w14:paraId="1AEFF8AE" w14:textId="77777777" w:rsidR="00F564E1" w:rsidRPr="00617549" w:rsidRDefault="00F564E1" w:rsidP="00F564E1">
      <w:pPr>
        <w:rPr>
          <w:rFonts w:ascii="Arial" w:hAnsi="Arial" w:cs="Arial"/>
          <w:sz w:val="22"/>
          <w:szCs w:val="22"/>
          <w:highlight w:val="yellow"/>
        </w:rPr>
      </w:pPr>
    </w:p>
    <w:p w14:paraId="5B47B2CD" w14:textId="23368CC2" w:rsidR="006E69E0" w:rsidRPr="00EC6F93" w:rsidRDefault="006E69E0" w:rsidP="006E69E0">
      <w:pPr>
        <w:pStyle w:val="Heading1"/>
        <w:rPr>
          <w:rFonts w:ascii="Arial" w:hAnsi="Arial" w:cs="Arial"/>
          <w:sz w:val="28"/>
          <w:szCs w:val="28"/>
        </w:rPr>
      </w:pPr>
      <w:r w:rsidRPr="00EC6F93">
        <w:rPr>
          <w:rFonts w:ascii="Arial" w:hAnsi="Arial" w:cs="Arial"/>
          <w:sz w:val="28"/>
          <w:szCs w:val="28"/>
        </w:rPr>
        <w:t>Course Materials</w:t>
      </w:r>
      <w:r w:rsidR="001523F4" w:rsidRPr="00EC6F93">
        <w:rPr>
          <w:rFonts w:ascii="Arial" w:hAnsi="Arial" w:cs="Arial"/>
          <w:sz w:val="28"/>
          <w:szCs w:val="28"/>
        </w:rPr>
        <w:t xml:space="preserve"> and Website</w:t>
      </w:r>
    </w:p>
    <w:p w14:paraId="40B161A8" w14:textId="2556CE37" w:rsidR="001523F4" w:rsidRPr="001523F4" w:rsidRDefault="006E69E0" w:rsidP="001523F4">
      <w:r w:rsidRPr="001523F4">
        <w:rPr>
          <w:rFonts w:ascii="Arial" w:hAnsi="Arial" w:cs="Arial"/>
        </w:rPr>
        <w:t>There is no</w:t>
      </w:r>
      <w:r w:rsidR="001523F4" w:rsidRPr="001523F4">
        <w:rPr>
          <w:rFonts w:ascii="Arial" w:hAnsi="Arial" w:cs="Arial"/>
        </w:rPr>
        <w:t xml:space="preserve"> required</w:t>
      </w:r>
      <w:r w:rsidRPr="001523F4">
        <w:rPr>
          <w:rFonts w:ascii="Arial" w:hAnsi="Arial" w:cs="Arial"/>
        </w:rPr>
        <w:t xml:space="preserve"> textbook for this course.</w:t>
      </w:r>
      <w:r w:rsidR="001523F4" w:rsidRPr="001523F4">
        <w:rPr>
          <w:rFonts w:ascii="Arial" w:hAnsi="Arial" w:cs="Arial"/>
        </w:rPr>
        <w:t xml:space="preserve">  All required readings are available on the course website at:</w:t>
      </w:r>
      <w:r w:rsidRPr="001523F4">
        <w:rPr>
          <w:rFonts w:ascii="Arial" w:hAnsi="Arial" w:cs="Arial"/>
        </w:rPr>
        <w:t xml:space="preserve"> </w:t>
      </w:r>
      <w:r w:rsidR="001523F4" w:rsidRPr="001523F4">
        <w:rPr>
          <w:rFonts w:ascii="Arial" w:hAnsi="Arial"/>
        </w:rPr>
        <w:t>(</w:t>
      </w:r>
      <w:hyperlink r:id="rId10" w:history="1">
        <w:r w:rsidR="001523F4" w:rsidRPr="001523F4">
          <w:rPr>
            <w:rStyle w:val="Hyperlink"/>
            <w:rFonts w:ascii="Arial" w:hAnsi="Arial"/>
          </w:rPr>
          <w:t>https://d2l.msu.edu/</w:t>
        </w:r>
      </w:hyperlink>
      <w:r w:rsidR="001523F4" w:rsidRPr="001523F4">
        <w:rPr>
          <w:rFonts w:ascii="Arial" w:hAnsi="Arial"/>
        </w:rPr>
        <w:t>). On this page, you’ll also find other important course information including materials from class lectures and grades.</w:t>
      </w:r>
    </w:p>
    <w:p w14:paraId="11E0BA96" w14:textId="77777777" w:rsidR="00572C39" w:rsidRDefault="00572C39" w:rsidP="00572C39">
      <w:pPr>
        <w:rPr>
          <w:rFonts w:ascii="Arial" w:hAnsi="Arial" w:cs="Arial"/>
          <w:highlight w:val="yellow"/>
        </w:rPr>
      </w:pPr>
    </w:p>
    <w:p w14:paraId="3BA8FEB7" w14:textId="20E7D195" w:rsidR="001523F4" w:rsidRPr="00EC6F93" w:rsidRDefault="001523F4" w:rsidP="001523F4">
      <w:pPr>
        <w:pStyle w:val="Heading1"/>
        <w:rPr>
          <w:rFonts w:ascii="Arial" w:hAnsi="Arial" w:cs="Arial"/>
          <w:sz w:val="28"/>
          <w:szCs w:val="28"/>
        </w:rPr>
      </w:pPr>
      <w:r w:rsidRPr="00EC6F93">
        <w:rPr>
          <w:rFonts w:ascii="Arial" w:hAnsi="Arial" w:cs="Arial"/>
          <w:sz w:val="28"/>
          <w:szCs w:val="28"/>
        </w:rPr>
        <w:t xml:space="preserve">Prerequisites </w:t>
      </w:r>
    </w:p>
    <w:p w14:paraId="2FA4FF90" w14:textId="2CFED4B3" w:rsidR="001523F4" w:rsidRPr="001523F4" w:rsidRDefault="001523F4" w:rsidP="001523F4">
      <w:pPr>
        <w:rPr>
          <w:rFonts w:ascii="Arial" w:hAnsi="Arial" w:cs="Arial"/>
        </w:rPr>
      </w:pPr>
      <w:r w:rsidRPr="001523F4">
        <w:rPr>
          <w:rFonts w:ascii="Arial" w:hAnsi="Arial" w:cs="Arial"/>
        </w:rPr>
        <w:t xml:space="preserve">Prerequisites for this course include the completion of PSY 101, PSY 295 or STT 231, and the completion of the Tier I </w:t>
      </w:r>
      <w:proofErr w:type="gramStart"/>
      <w:r w:rsidRPr="001523F4">
        <w:rPr>
          <w:rFonts w:ascii="Arial" w:hAnsi="Arial" w:cs="Arial"/>
        </w:rPr>
        <w:t>writing</w:t>
      </w:r>
      <w:proofErr w:type="gramEnd"/>
      <w:r w:rsidRPr="001523F4">
        <w:rPr>
          <w:rFonts w:ascii="Arial" w:hAnsi="Arial" w:cs="Arial"/>
        </w:rPr>
        <w:t xml:space="preserve"> requirement.</w:t>
      </w:r>
    </w:p>
    <w:p w14:paraId="04EAEEC1" w14:textId="77777777" w:rsidR="001523F4" w:rsidRDefault="001523F4" w:rsidP="001523F4"/>
    <w:p w14:paraId="30802FA3" w14:textId="0DC330C9" w:rsidR="00C42F6B" w:rsidRPr="00EC6F93" w:rsidRDefault="001523F4" w:rsidP="002454AF">
      <w:pPr>
        <w:pStyle w:val="Heading1"/>
        <w:rPr>
          <w:rFonts w:ascii="Arial" w:hAnsi="Arial" w:cs="Arial"/>
          <w:sz w:val="28"/>
          <w:szCs w:val="28"/>
        </w:rPr>
      </w:pPr>
      <w:r w:rsidRPr="00EC6F93">
        <w:rPr>
          <w:rFonts w:ascii="Arial" w:hAnsi="Arial" w:cs="Arial"/>
          <w:sz w:val="28"/>
          <w:szCs w:val="28"/>
        </w:rPr>
        <w:lastRenderedPageBreak/>
        <w:t>Course Grading</w:t>
      </w:r>
      <w:r w:rsidR="00C42F6B" w:rsidRPr="00EC6F93">
        <w:rPr>
          <w:rFonts w:ascii="Arial" w:hAnsi="Arial" w:cs="Arial"/>
          <w:sz w:val="28"/>
          <w:szCs w:val="28"/>
        </w:rPr>
        <w:t xml:space="preserve"> </w:t>
      </w:r>
    </w:p>
    <w:p w14:paraId="6D72F7FB" w14:textId="2830B33A" w:rsidR="00C42F6B" w:rsidRPr="00382902" w:rsidRDefault="00C42F6B" w:rsidP="00C42F6B">
      <w:pPr>
        <w:rPr>
          <w:rFonts w:ascii="Arial" w:hAnsi="Arial" w:cs="Arial"/>
        </w:rPr>
      </w:pPr>
      <w:r>
        <w:rPr>
          <w:rFonts w:ascii="Arial" w:hAnsi="Arial" w:cs="Arial"/>
        </w:rPr>
        <w:t>There are</w:t>
      </w:r>
      <w:r w:rsidRPr="00045539">
        <w:rPr>
          <w:rFonts w:ascii="Arial" w:hAnsi="Arial" w:cs="Arial"/>
          <w:b/>
        </w:rPr>
        <w:t xml:space="preserve"> </w:t>
      </w:r>
      <w:r>
        <w:rPr>
          <w:rFonts w:ascii="Arial" w:hAnsi="Arial" w:cs="Arial"/>
          <w:b/>
        </w:rPr>
        <w:t>1</w:t>
      </w:r>
      <w:r w:rsidRPr="00045539">
        <w:rPr>
          <w:rFonts w:ascii="Arial" w:hAnsi="Arial" w:cs="Arial"/>
          <w:b/>
        </w:rPr>
        <w:t xml:space="preserve">00 points </w:t>
      </w:r>
      <w:r>
        <w:rPr>
          <w:rFonts w:ascii="Arial" w:hAnsi="Arial" w:cs="Arial"/>
        </w:rPr>
        <w:t>available to earn in this class. The breakdown of course points and % of final grade by activity are provided below:</w:t>
      </w:r>
    </w:p>
    <w:tbl>
      <w:tblPr>
        <w:tblStyle w:val="TableGrid"/>
        <w:tblW w:w="0" w:type="auto"/>
        <w:tblLook w:val="04A0" w:firstRow="1" w:lastRow="0" w:firstColumn="1" w:lastColumn="0" w:noHBand="0" w:noVBand="1"/>
      </w:tblPr>
      <w:tblGrid>
        <w:gridCol w:w="2695"/>
        <w:gridCol w:w="4320"/>
        <w:gridCol w:w="1841"/>
      </w:tblGrid>
      <w:tr w:rsidR="00C42F6B" w14:paraId="3DC6496F" w14:textId="77777777" w:rsidTr="00FB3232">
        <w:tc>
          <w:tcPr>
            <w:tcW w:w="2695" w:type="dxa"/>
          </w:tcPr>
          <w:p w14:paraId="6EA03B9C" w14:textId="77777777" w:rsidR="00C42F6B" w:rsidRPr="0095773E" w:rsidRDefault="00C42F6B" w:rsidP="003707BA">
            <w:pPr>
              <w:rPr>
                <w:rFonts w:ascii="Arial" w:hAnsi="Arial" w:cs="Arial"/>
                <w:b/>
                <w:lang w:eastAsia="x-none"/>
              </w:rPr>
            </w:pPr>
            <w:r w:rsidRPr="0095773E">
              <w:rPr>
                <w:rFonts w:ascii="Arial" w:hAnsi="Arial" w:cs="Arial"/>
                <w:b/>
                <w:lang w:eastAsia="x-none"/>
              </w:rPr>
              <w:t>Activity</w:t>
            </w:r>
          </w:p>
        </w:tc>
        <w:tc>
          <w:tcPr>
            <w:tcW w:w="4320" w:type="dxa"/>
          </w:tcPr>
          <w:p w14:paraId="141BD160" w14:textId="77777777" w:rsidR="00C42F6B" w:rsidRPr="0095773E" w:rsidRDefault="00C42F6B" w:rsidP="003707BA">
            <w:pPr>
              <w:rPr>
                <w:rFonts w:ascii="Arial" w:hAnsi="Arial" w:cs="Arial"/>
                <w:b/>
                <w:lang w:eastAsia="x-none"/>
              </w:rPr>
            </w:pPr>
            <w:r w:rsidRPr="0095773E">
              <w:rPr>
                <w:rFonts w:ascii="Arial" w:hAnsi="Arial" w:cs="Arial"/>
                <w:b/>
                <w:lang w:eastAsia="x-none"/>
              </w:rPr>
              <w:t>Points</w:t>
            </w:r>
          </w:p>
        </w:tc>
        <w:tc>
          <w:tcPr>
            <w:tcW w:w="1841" w:type="dxa"/>
          </w:tcPr>
          <w:p w14:paraId="0A3C138A" w14:textId="77777777" w:rsidR="00C42F6B" w:rsidRPr="0095773E" w:rsidRDefault="00C42F6B" w:rsidP="003707BA">
            <w:pPr>
              <w:rPr>
                <w:rFonts w:ascii="Arial" w:hAnsi="Arial" w:cs="Arial"/>
                <w:b/>
                <w:lang w:eastAsia="x-none"/>
              </w:rPr>
            </w:pPr>
            <w:r w:rsidRPr="0095773E">
              <w:rPr>
                <w:rFonts w:ascii="Arial" w:hAnsi="Arial" w:cs="Arial"/>
                <w:b/>
                <w:lang w:eastAsia="x-none"/>
              </w:rPr>
              <w:t>% of Final Grade</w:t>
            </w:r>
          </w:p>
        </w:tc>
      </w:tr>
      <w:tr w:rsidR="00C42F6B" w14:paraId="20D59B1E" w14:textId="77777777" w:rsidTr="00FB3232">
        <w:tc>
          <w:tcPr>
            <w:tcW w:w="2695" w:type="dxa"/>
          </w:tcPr>
          <w:p w14:paraId="7AFBF8EB" w14:textId="3343DAAF" w:rsidR="00C42F6B" w:rsidRPr="0095773E" w:rsidRDefault="00C42F6B" w:rsidP="003707BA">
            <w:pPr>
              <w:rPr>
                <w:rFonts w:ascii="Arial" w:hAnsi="Arial" w:cs="Arial"/>
                <w:lang w:eastAsia="x-none"/>
              </w:rPr>
            </w:pPr>
            <w:r>
              <w:rPr>
                <w:rFonts w:ascii="Arial" w:hAnsi="Arial" w:cs="Arial"/>
                <w:lang w:eastAsia="x-none"/>
              </w:rPr>
              <w:t>Top 2 (out of 3) Exams</w:t>
            </w:r>
          </w:p>
        </w:tc>
        <w:tc>
          <w:tcPr>
            <w:tcW w:w="4320" w:type="dxa"/>
          </w:tcPr>
          <w:p w14:paraId="2F894828" w14:textId="21E4C6F0" w:rsidR="00C42F6B" w:rsidRPr="0095773E" w:rsidRDefault="00C42F6B" w:rsidP="003707BA">
            <w:pPr>
              <w:jc w:val="both"/>
              <w:rPr>
                <w:rFonts w:ascii="Arial" w:hAnsi="Arial" w:cs="Arial"/>
                <w:lang w:eastAsia="x-none"/>
              </w:rPr>
            </w:pPr>
            <w:r>
              <w:rPr>
                <w:rFonts w:ascii="Arial" w:hAnsi="Arial" w:cs="Arial"/>
                <w:lang w:eastAsia="x-none"/>
              </w:rPr>
              <w:t>20 points each (40 total points)</w:t>
            </w:r>
          </w:p>
        </w:tc>
        <w:tc>
          <w:tcPr>
            <w:tcW w:w="1841" w:type="dxa"/>
          </w:tcPr>
          <w:p w14:paraId="40A1F8E1" w14:textId="77777777" w:rsidR="00C42F6B" w:rsidRPr="0095773E" w:rsidRDefault="00C42F6B" w:rsidP="003707BA">
            <w:pPr>
              <w:rPr>
                <w:rFonts w:ascii="Arial" w:hAnsi="Arial" w:cs="Arial"/>
                <w:lang w:eastAsia="x-none"/>
              </w:rPr>
            </w:pPr>
            <w:r>
              <w:rPr>
                <w:rFonts w:ascii="Arial" w:hAnsi="Arial" w:cs="Arial"/>
                <w:lang w:eastAsia="x-none"/>
              </w:rPr>
              <w:t>40%</w:t>
            </w:r>
          </w:p>
        </w:tc>
      </w:tr>
      <w:tr w:rsidR="00C42F6B" w14:paraId="433BEE4F" w14:textId="77777777" w:rsidTr="00FB3232">
        <w:tc>
          <w:tcPr>
            <w:tcW w:w="2695" w:type="dxa"/>
          </w:tcPr>
          <w:p w14:paraId="3DAC9D66" w14:textId="69B9D8A1" w:rsidR="00C42F6B" w:rsidRDefault="00C42F6B" w:rsidP="003707BA">
            <w:pPr>
              <w:rPr>
                <w:rFonts w:ascii="Arial" w:hAnsi="Arial" w:cs="Arial"/>
                <w:lang w:eastAsia="x-none"/>
              </w:rPr>
            </w:pPr>
            <w:r>
              <w:rPr>
                <w:rFonts w:ascii="Arial" w:hAnsi="Arial" w:cs="Arial"/>
                <w:lang w:eastAsia="x-none"/>
              </w:rPr>
              <w:t xml:space="preserve">2 Papers </w:t>
            </w:r>
          </w:p>
        </w:tc>
        <w:tc>
          <w:tcPr>
            <w:tcW w:w="4320" w:type="dxa"/>
          </w:tcPr>
          <w:p w14:paraId="221F212E" w14:textId="5E0F5C22" w:rsidR="00C42F6B" w:rsidRDefault="00C42F6B" w:rsidP="003707BA">
            <w:pPr>
              <w:jc w:val="both"/>
              <w:rPr>
                <w:rFonts w:ascii="Arial" w:hAnsi="Arial" w:cs="Arial"/>
                <w:lang w:eastAsia="x-none"/>
              </w:rPr>
            </w:pPr>
            <w:r>
              <w:rPr>
                <w:rFonts w:ascii="Arial" w:hAnsi="Arial" w:cs="Arial"/>
                <w:lang w:eastAsia="x-none"/>
              </w:rPr>
              <w:t>25 points each (50 total points)</w:t>
            </w:r>
          </w:p>
        </w:tc>
        <w:tc>
          <w:tcPr>
            <w:tcW w:w="1841" w:type="dxa"/>
          </w:tcPr>
          <w:p w14:paraId="1F48B45C" w14:textId="73D8BD6C" w:rsidR="00C42F6B" w:rsidRDefault="00C42F6B" w:rsidP="003707BA">
            <w:pPr>
              <w:rPr>
                <w:rFonts w:ascii="Arial" w:hAnsi="Arial" w:cs="Arial"/>
                <w:lang w:eastAsia="x-none"/>
              </w:rPr>
            </w:pPr>
            <w:r>
              <w:rPr>
                <w:rFonts w:ascii="Arial" w:hAnsi="Arial" w:cs="Arial"/>
                <w:lang w:eastAsia="x-none"/>
              </w:rPr>
              <w:t>50%</w:t>
            </w:r>
          </w:p>
        </w:tc>
      </w:tr>
      <w:tr w:rsidR="00C42F6B" w14:paraId="5DEA0B85" w14:textId="77777777" w:rsidTr="00FB3232">
        <w:tc>
          <w:tcPr>
            <w:tcW w:w="2695" w:type="dxa"/>
          </w:tcPr>
          <w:p w14:paraId="6D323213" w14:textId="19B676ED" w:rsidR="00C42F6B" w:rsidRPr="0095773E" w:rsidRDefault="00C42F6B" w:rsidP="003707BA">
            <w:pPr>
              <w:rPr>
                <w:rFonts w:ascii="Arial" w:hAnsi="Arial" w:cs="Arial"/>
                <w:lang w:eastAsia="x-none"/>
              </w:rPr>
            </w:pPr>
            <w:r>
              <w:rPr>
                <w:rFonts w:ascii="Arial" w:hAnsi="Arial" w:cs="Arial"/>
                <w:lang w:eastAsia="x-none"/>
              </w:rPr>
              <w:t>5 Discussion Questions</w:t>
            </w:r>
          </w:p>
        </w:tc>
        <w:tc>
          <w:tcPr>
            <w:tcW w:w="4320" w:type="dxa"/>
          </w:tcPr>
          <w:p w14:paraId="39B7F9E4" w14:textId="5592957F" w:rsidR="00C42F6B" w:rsidRPr="0095773E" w:rsidRDefault="00C42F6B" w:rsidP="003707BA">
            <w:pPr>
              <w:rPr>
                <w:rFonts w:ascii="Arial" w:hAnsi="Arial" w:cs="Arial"/>
                <w:lang w:eastAsia="x-none"/>
              </w:rPr>
            </w:pPr>
            <w:r>
              <w:rPr>
                <w:rFonts w:ascii="Arial" w:hAnsi="Arial" w:cs="Arial"/>
                <w:lang w:eastAsia="x-none"/>
              </w:rPr>
              <w:t>2 points each (10 total points)</w:t>
            </w:r>
          </w:p>
        </w:tc>
        <w:tc>
          <w:tcPr>
            <w:tcW w:w="1841" w:type="dxa"/>
          </w:tcPr>
          <w:p w14:paraId="61FA6463" w14:textId="4300311B" w:rsidR="00C42F6B" w:rsidRPr="0095773E" w:rsidRDefault="00C42F6B" w:rsidP="003707BA">
            <w:pPr>
              <w:rPr>
                <w:rFonts w:ascii="Arial" w:hAnsi="Arial" w:cs="Arial"/>
                <w:lang w:eastAsia="x-none"/>
              </w:rPr>
            </w:pPr>
            <w:r>
              <w:rPr>
                <w:rFonts w:ascii="Arial" w:hAnsi="Arial" w:cs="Arial"/>
                <w:lang w:eastAsia="x-none"/>
              </w:rPr>
              <w:t>10%</w:t>
            </w:r>
          </w:p>
        </w:tc>
      </w:tr>
      <w:tr w:rsidR="00C42F6B" w14:paraId="127B42B9" w14:textId="77777777" w:rsidTr="00FB3232">
        <w:tc>
          <w:tcPr>
            <w:tcW w:w="2695" w:type="dxa"/>
          </w:tcPr>
          <w:p w14:paraId="4B6DC53B" w14:textId="77777777" w:rsidR="00C42F6B" w:rsidRPr="0095773E" w:rsidRDefault="00C42F6B" w:rsidP="003707BA">
            <w:pPr>
              <w:rPr>
                <w:rFonts w:ascii="Arial" w:hAnsi="Arial" w:cs="Arial"/>
                <w:b/>
                <w:lang w:eastAsia="x-none"/>
              </w:rPr>
            </w:pPr>
            <w:r w:rsidRPr="0095773E">
              <w:rPr>
                <w:rFonts w:ascii="Arial" w:hAnsi="Arial" w:cs="Arial"/>
                <w:b/>
                <w:lang w:eastAsia="x-none"/>
              </w:rPr>
              <w:t>Total</w:t>
            </w:r>
          </w:p>
        </w:tc>
        <w:tc>
          <w:tcPr>
            <w:tcW w:w="4320" w:type="dxa"/>
          </w:tcPr>
          <w:p w14:paraId="4D3433F6" w14:textId="41581371" w:rsidR="00C42F6B" w:rsidRPr="0095773E" w:rsidRDefault="00C42F6B" w:rsidP="003707BA">
            <w:pPr>
              <w:rPr>
                <w:rFonts w:ascii="Arial" w:hAnsi="Arial" w:cs="Arial"/>
                <w:b/>
                <w:lang w:eastAsia="x-none"/>
              </w:rPr>
            </w:pPr>
            <w:r>
              <w:rPr>
                <w:rFonts w:ascii="Arial" w:hAnsi="Arial" w:cs="Arial"/>
                <w:b/>
                <w:lang w:eastAsia="x-none"/>
              </w:rPr>
              <w:t>1</w:t>
            </w:r>
            <w:r w:rsidRPr="0095773E">
              <w:rPr>
                <w:rFonts w:ascii="Arial" w:hAnsi="Arial" w:cs="Arial"/>
                <w:b/>
                <w:lang w:eastAsia="x-none"/>
              </w:rPr>
              <w:t>00 points</w:t>
            </w:r>
          </w:p>
        </w:tc>
        <w:tc>
          <w:tcPr>
            <w:tcW w:w="1841" w:type="dxa"/>
          </w:tcPr>
          <w:p w14:paraId="66BA41CD" w14:textId="77777777" w:rsidR="00C42F6B" w:rsidRPr="0095773E" w:rsidRDefault="00C42F6B" w:rsidP="003707BA">
            <w:pPr>
              <w:rPr>
                <w:rFonts w:ascii="Arial" w:hAnsi="Arial" w:cs="Arial"/>
                <w:b/>
                <w:lang w:eastAsia="x-none"/>
              </w:rPr>
            </w:pPr>
            <w:r w:rsidRPr="0095773E">
              <w:rPr>
                <w:rFonts w:ascii="Arial" w:hAnsi="Arial" w:cs="Arial"/>
                <w:b/>
                <w:lang w:eastAsia="x-none"/>
              </w:rPr>
              <w:t>100%</w:t>
            </w:r>
          </w:p>
        </w:tc>
      </w:tr>
      <w:tr w:rsidR="00C42F6B" w:rsidRPr="001F713F" w14:paraId="0DA90395" w14:textId="77777777" w:rsidTr="00FB3232">
        <w:tc>
          <w:tcPr>
            <w:tcW w:w="2695" w:type="dxa"/>
          </w:tcPr>
          <w:p w14:paraId="1DBB603E" w14:textId="5BCD3726" w:rsidR="00C42F6B" w:rsidRPr="001F713F" w:rsidRDefault="00C42F6B" w:rsidP="003707BA">
            <w:pPr>
              <w:jc w:val="both"/>
              <w:rPr>
                <w:rFonts w:ascii="Arial" w:hAnsi="Arial" w:cs="Arial"/>
                <w:lang w:eastAsia="x-none"/>
              </w:rPr>
            </w:pPr>
            <w:r w:rsidRPr="001F713F">
              <w:rPr>
                <w:rFonts w:ascii="Arial" w:hAnsi="Arial" w:cs="Arial"/>
                <w:lang w:eastAsia="x-none"/>
              </w:rPr>
              <w:t>Extra Credit</w:t>
            </w:r>
            <w:r>
              <w:rPr>
                <w:rFonts w:ascii="Arial" w:hAnsi="Arial" w:cs="Arial"/>
                <w:lang w:eastAsia="x-none"/>
              </w:rPr>
              <w:t xml:space="preserve"> </w:t>
            </w:r>
          </w:p>
        </w:tc>
        <w:tc>
          <w:tcPr>
            <w:tcW w:w="4320" w:type="dxa"/>
          </w:tcPr>
          <w:p w14:paraId="3867E45E" w14:textId="143F5237" w:rsidR="00C42F6B" w:rsidRPr="001F713F" w:rsidRDefault="00C42F6B" w:rsidP="003707BA">
            <w:pPr>
              <w:rPr>
                <w:rFonts w:ascii="Arial" w:hAnsi="Arial" w:cs="Arial"/>
                <w:lang w:eastAsia="x-none"/>
              </w:rPr>
            </w:pPr>
            <w:r w:rsidRPr="001F713F">
              <w:rPr>
                <w:rFonts w:ascii="Arial" w:hAnsi="Arial" w:cs="Arial"/>
                <w:lang w:eastAsia="x-none"/>
              </w:rPr>
              <w:t xml:space="preserve">up to </w:t>
            </w:r>
            <w:r w:rsidR="00FB3232">
              <w:rPr>
                <w:rFonts w:ascii="Arial" w:hAnsi="Arial" w:cs="Arial"/>
                <w:lang w:eastAsia="x-none"/>
              </w:rPr>
              <w:t>4</w:t>
            </w:r>
            <w:r w:rsidRPr="001F713F">
              <w:rPr>
                <w:rFonts w:ascii="Arial" w:hAnsi="Arial" w:cs="Arial"/>
                <w:lang w:eastAsia="x-none"/>
              </w:rPr>
              <w:t xml:space="preserve"> points</w:t>
            </w:r>
            <w:r>
              <w:rPr>
                <w:rFonts w:ascii="Arial" w:hAnsi="Arial" w:cs="Arial"/>
                <w:lang w:eastAsia="x-none"/>
              </w:rPr>
              <w:t xml:space="preserve"> (up to </w:t>
            </w:r>
            <w:r w:rsidR="00FB3232">
              <w:rPr>
                <w:rFonts w:ascii="Arial" w:hAnsi="Arial" w:cs="Arial"/>
                <w:lang w:eastAsia="x-none"/>
              </w:rPr>
              <w:t xml:space="preserve">2 </w:t>
            </w:r>
            <w:r>
              <w:rPr>
                <w:rFonts w:ascii="Arial" w:hAnsi="Arial" w:cs="Arial"/>
                <w:lang w:eastAsia="x-none"/>
              </w:rPr>
              <w:t xml:space="preserve">additional discussion questions at </w:t>
            </w:r>
            <w:r w:rsidR="00FB3232">
              <w:rPr>
                <w:rFonts w:ascii="Arial" w:hAnsi="Arial" w:cs="Arial"/>
                <w:lang w:eastAsia="x-none"/>
              </w:rPr>
              <w:t>2</w:t>
            </w:r>
            <w:r>
              <w:rPr>
                <w:rFonts w:ascii="Arial" w:hAnsi="Arial" w:cs="Arial"/>
                <w:lang w:eastAsia="x-none"/>
              </w:rPr>
              <w:t xml:space="preserve"> points each)</w:t>
            </w:r>
          </w:p>
        </w:tc>
        <w:tc>
          <w:tcPr>
            <w:tcW w:w="1841" w:type="dxa"/>
          </w:tcPr>
          <w:p w14:paraId="04B0CCAF" w14:textId="7134EB8D" w:rsidR="00C42F6B" w:rsidRPr="001F713F" w:rsidRDefault="00C42F6B" w:rsidP="003707BA">
            <w:pPr>
              <w:rPr>
                <w:rFonts w:ascii="Arial" w:hAnsi="Arial" w:cs="Arial"/>
                <w:lang w:eastAsia="x-none"/>
              </w:rPr>
            </w:pPr>
            <w:r w:rsidRPr="001F713F">
              <w:rPr>
                <w:rFonts w:ascii="Arial" w:hAnsi="Arial" w:cs="Arial"/>
                <w:lang w:eastAsia="x-none"/>
              </w:rPr>
              <w:t xml:space="preserve">up to </w:t>
            </w:r>
            <w:r w:rsidR="00FB3232">
              <w:rPr>
                <w:rFonts w:ascii="Arial" w:hAnsi="Arial" w:cs="Arial"/>
                <w:lang w:eastAsia="x-none"/>
              </w:rPr>
              <w:t>4</w:t>
            </w:r>
            <w:r w:rsidRPr="001F713F">
              <w:rPr>
                <w:rFonts w:ascii="Arial" w:hAnsi="Arial" w:cs="Arial"/>
                <w:lang w:eastAsia="x-none"/>
              </w:rPr>
              <w:t>%</w:t>
            </w:r>
          </w:p>
        </w:tc>
      </w:tr>
    </w:tbl>
    <w:p w14:paraId="27FB32D6" w14:textId="77777777" w:rsidR="00C42F6B" w:rsidRPr="001F713F" w:rsidRDefault="00C42F6B" w:rsidP="00C42F6B">
      <w:pPr>
        <w:rPr>
          <w:lang w:eastAsia="x-none"/>
        </w:rPr>
      </w:pPr>
    </w:p>
    <w:p w14:paraId="4A80B20D" w14:textId="3C8C9938" w:rsidR="00C42F6B" w:rsidRPr="00045539" w:rsidRDefault="00C42F6B" w:rsidP="00C42F6B">
      <w:pPr>
        <w:rPr>
          <w:rFonts w:ascii="Arial" w:hAnsi="Arial" w:cs="Arial"/>
          <w:lang w:eastAsia="x-none"/>
        </w:rPr>
      </w:pPr>
      <w:r w:rsidRPr="00045539">
        <w:rPr>
          <w:rFonts w:ascii="Arial" w:hAnsi="Arial" w:cs="Arial"/>
          <w:lang w:eastAsia="x-none"/>
        </w:rPr>
        <w:t xml:space="preserve">Your final grade will be based on the number of points you have earned on course activities: </w:t>
      </w:r>
    </w:p>
    <w:tbl>
      <w:tblPr>
        <w:tblpPr w:leftFromText="187" w:rightFromText="187" w:vertAnchor="text" w:horzAnchor="margin" w:tblpX="1"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
        <w:gridCol w:w="3864"/>
      </w:tblGrid>
      <w:tr w:rsidR="00C42F6B" w:rsidRPr="00AC6C18" w14:paraId="3DCC1921" w14:textId="77777777" w:rsidTr="003707BA">
        <w:trPr>
          <w:tblHeader/>
        </w:trPr>
        <w:tc>
          <w:tcPr>
            <w:tcW w:w="828" w:type="dxa"/>
          </w:tcPr>
          <w:p w14:paraId="463B8373" w14:textId="77777777" w:rsidR="00C42F6B" w:rsidRPr="00045539" w:rsidRDefault="00C42F6B" w:rsidP="003707BA">
            <w:pPr>
              <w:rPr>
                <w:rFonts w:ascii="Arial" w:hAnsi="Arial" w:cs="Arial"/>
                <w:b/>
                <w:kern w:val="1"/>
                <w:szCs w:val="32"/>
              </w:rPr>
            </w:pPr>
            <w:r w:rsidRPr="00045539">
              <w:rPr>
                <w:rFonts w:ascii="Arial" w:hAnsi="Arial" w:cs="Arial"/>
                <w:b/>
              </w:rPr>
              <w:t>Grade</w:t>
            </w:r>
          </w:p>
        </w:tc>
        <w:tc>
          <w:tcPr>
            <w:tcW w:w="3864" w:type="dxa"/>
          </w:tcPr>
          <w:p w14:paraId="742EADBD" w14:textId="77777777" w:rsidR="00C42F6B" w:rsidRPr="00045539" w:rsidRDefault="00C42F6B" w:rsidP="003707BA">
            <w:pPr>
              <w:rPr>
                <w:rFonts w:ascii="Arial" w:hAnsi="Arial" w:cs="Arial"/>
                <w:b/>
                <w:kern w:val="1"/>
                <w:szCs w:val="32"/>
              </w:rPr>
            </w:pPr>
            <w:r w:rsidRPr="00045539">
              <w:rPr>
                <w:rFonts w:ascii="Arial" w:hAnsi="Arial" w:cs="Arial"/>
                <w:b/>
              </w:rPr>
              <w:t>Points</w:t>
            </w:r>
          </w:p>
        </w:tc>
      </w:tr>
      <w:tr w:rsidR="00C42F6B" w:rsidRPr="00AC6C18" w14:paraId="4655D61E" w14:textId="77777777" w:rsidTr="003707BA">
        <w:trPr>
          <w:trHeight w:val="380"/>
        </w:trPr>
        <w:tc>
          <w:tcPr>
            <w:tcW w:w="828" w:type="dxa"/>
            <w:vAlign w:val="center"/>
          </w:tcPr>
          <w:p w14:paraId="59ECEF5D" w14:textId="77777777" w:rsidR="00C42F6B" w:rsidRPr="00045539" w:rsidRDefault="00C42F6B" w:rsidP="003707BA">
            <w:pPr>
              <w:rPr>
                <w:rFonts w:ascii="Arial" w:hAnsi="Arial" w:cs="Arial"/>
                <w:kern w:val="1"/>
                <w:szCs w:val="32"/>
              </w:rPr>
            </w:pPr>
            <w:r w:rsidRPr="00045539">
              <w:rPr>
                <w:rFonts w:ascii="Arial" w:hAnsi="Arial" w:cs="Arial"/>
              </w:rPr>
              <w:t>4.0</w:t>
            </w:r>
          </w:p>
        </w:tc>
        <w:tc>
          <w:tcPr>
            <w:tcW w:w="3864" w:type="dxa"/>
            <w:vAlign w:val="center"/>
          </w:tcPr>
          <w:p w14:paraId="71A79D98" w14:textId="7B64154A" w:rsidR="00C42F6B" w:rsidRPr="00045539" w:rsidRDefault="00C42F6B" w:rsidP="003707BA">
            <w:pPr>
              <w:rPr>
                <w:rFonts w:ascii="Arial" w:hAnsi="Arial" w:cs="Arial"/>
                <w:kern w:val="1"/>
                <w:szCs w:val="32"/>
              </w:rPr>
            </w:pPr>
            <w:r>
              <w:rPr>
                <w:rFonts w:ascii="Arial" w:hAnsi="Arial" w:cs="Arial"/>
                <w:kern w:val="1"/>
                <w:szCs w:val="32"/>
              </w:rPr>
              <w:t>90 – 100 points</w:t>
            </w:r>
          </w:p>
        </w:tc>
      </w:tr>
      <w:tr w:rsidR="00C42F6B" w:rsidRPr="00AC6C18" w14:paraId="02A0E704" w14:textId="77777777" w:rsidTr="003707BA">
        <w:trPr>
          <w:trHeight w:val="380"/>
        </w:trPr>
        <w:tc>
          <w:tcPr>
            <w:tcW w:w="828" w:type="dxa"/>
            <w:vAlign w:val="center"/>
          </w:tcPr>
          <w:p w14:paraId="66040726" w14:textId="77777777" w:rsidR="00C42F6B" w:rsidRPr="00045539" w:rsidRDefault="00C42F6B" w:rsidP="003707BA">
            <w:pPr>
              <w:rPr>
                <w:rFonts w:ascii="Arial" w:hAnsi="Arial" w:cs="Arial"/>
                <w:kern w:val="1"/>
                <w:szCs w:val="32"/>
              </w:rPr>
            </w:pPr>
            <w:r w:rsidRPr="00045539">
              <w:rPr>
                <w:rFonts w:ascii="Arial" w:hAnsi="Arial" w:cs="Arial"/>
              </w:rPr>
              <w:t>3.5 </w:t>
            </w:r>
          </w:p>
        </w:tc>
        <w:tc>
          <w:tcPr>
            <w:tcW w:w="3864" w:type="dxa"/>
            <w:vAlign w:val="center"/>
          </w:tcPr>
          <w:p w14:paraId="43933D3B" w14:textId="3337EF4D" w:rsidR="00C42F6B" w:rsidRPr="00045539" w:rsidRDefault="00C42F6B" w:rsidP="003707BA">
            <w:pPr>
              <w:rPr>
                <w:rFonts w:ascii="Arial" w:hAnsi="Arial" w:cs="Arial"/>
                <w:kern w:val="1"/>
                <w:szCs w:val="32"/>
              </w:rPr>
            </w:pPr>
            <w:r>
              <w:rPr>
                <w:rFonts w:ascii="Arial" w:hAnsi="Arial" w:cs="Arial"/>
                <w:kern w:val="1"/>
                <w:szCs w:val="32"/>
              </w:rPr>
              <w:t>85 – 89.9 points</w:t>
            </w:r>
          </w:p>
        </w:tc>
      </w:tr>
      <w:tr w:rsidR="00C42F6B" w:rsidRPr="00AC6C18" w14:paraId="6E378870" w14:textId="77777777" w:rsidTr="003707BA">
        <w:trPr>
          <w:trHeight w:val="380"/>
        </w:trPr>
        <w:tc>
          <w:tcPr>
            <w:tcW w:w="828" w:type="dxa"/>
            <w:vAlign w:val="center"/>
          </w:tcPr>
          <w:p w14:paraId="71CB2B1D" w14:textId="77777777" w:rsidR="00C42F6B" w:rsidRPr="00045539" w:rsidRDefault="00C42F6B" w:rsidP="003707BA">
            <w:pPr>
              <w:rPr>
                <w:rFonts w:ascii="Arial" w:hAnsi="Arial" w:cs="Arial"/>
                <w:kern w:val="1"/>
                <w:szCs w:val="32"/>
              </w:rPr>
            </w:pPr>
            <w:r w:rsidRPr="00045539">
              <w:rPr>
                <w:rFonts w:ascii="Arial" w:hAnsi="Arial" w:cs="Arial"/>
                <w:kern w:val="1"/>
              </w:rPr>
              <w:t>3.0</w:t>
            </w:r>
          </w:p>
        </w:tc>
        <w:tc>
          <w:tcPr>
            <w:tcW w:w="3864" w:type="dxa"/>
            <w:vAlign w:val="center"/>
          </w:tcPr>
          <w:p w14:paraId="1A41ED41" w14:textId="674BF30B" w:rsidR="00C42F6B" w:rsidRPr="00045539" w:rsidRDefault="00C42F6B" w:rsidP="003707BA">
            <w:pPr>
              <w:rPr>
                <w:rFonts w:ascii="Arial" w:hAnsi="Arial" w:cs="Arial"/>
                <w:kern w:val="1"/>
                <w:szCs w:val="32"/>
              </w:rPr>
            </w:pPr>
            <w:r>
              <w:rPr>
                <w:rFonts w:ascii="Arial" w:hAnsi="Arial" w:cs="Arial"/>
                <w:kern w:val="1"/>
                <w:szCs w:val="32"/>
              </w:rPr>
              <w:t>80 – 84.9 points</w:t>
            </w:r>
          </w:p>
        </w:tc>
      </w:tr>
      <w:tr w:rsidR="00C42F6B" w:rsidRPr="00AC6C18" w14:paraId="7D8B0196" w14:textId="77777777" w:rsidTr="003707BA">
        <w:trPr>
          <w:trHeight w:val="380"/>
        </w:trPr>
        <w:tc>
          <w:tcPr>
            <w:tcW w:w="828" w:type="dxa"/>
            <w:vAlign w:val="center"/>
          </w:tcPr>
          <w:p w14:paraId="637A28DF" w14:textId="77777777" w:rsidR="00C42F6B" w:rsidRPr="00045539" w:rsidRDefault="00C42F6B" w:rsidP="003707BA">
            <w:pPr>
              <w:rPr>
                <w:rFonts w:ascii="Arial" w:hAnsi="Arial" w:cs="Arial"/>
                <w:kern w:val="1"/>
                <w:szCs w:val="32"/>
              </w:rPr>
            </w:pPr>
            <w:r w:rsidRPr="00045539">
              <w:rPr>
                <w:rFonts w:ascii="Arial" w:hAnsi="Arial" w:cs="Arial"/>
                <w:kern w:val="1"/>
              </w:rPr>
              <w:t>2.5</w:t>
            </w:r>
          </w:p>
        </w:tc>
        <w:tc>
          <w:tcPr>
            <w:tcW w:w="3864" w:type="dxa"/>
            <w:vAlign w:val="center"/>
          </w:tcPr>
          <w:p w14:paraId="607EDA56" w14:textId="13261F92" w:rsidR="00C42F6B" w:rsidRPr="00045539" w:rsidRDefault="00C42F6B" w:rsidP="003707BA">
            <w:pPr>
              <w:rPr>
                <w:rFonts w:ascii="Arial" w:hAnsi="Arial" w:cs="Arial"/>
                <w:kern w:val="1"/>
                <w:szCs w:val="32"/>
              </w:rPr>
            </w:pPr>
            <w:r>
              <w:rPr>
                <w:rFonts w:ascii="Arial" w:hAnsi="Arial" w:cs="Arial"/>
                <w:kern w:val="1"/>
                <w:szCs w:val="32"/>
              </w:rPr>
              <w:t>75 – 79.9 points</w:t>
            </w:r>
          </w:p>
        </w:tc>
      </w:tr>
      <w:tr w:rsidR="00C42F6B" w:rsidRPr="00AC6C18" w14:paraId="0D9F90F8" w14:textId="77777777" w:rsidTr="003707BA">
        <w:trPr>
          <w:trHeight w:val="380"/>
        </w:trPr>
        <w:tc>
          <w:tcPr>
            <w:tcW w:w="828" w:type="dxa"/>
            <w:vAlign w:val="center"/>
          </w:tcPr>
          <w:p w14:paraId="58C8CA5B" w14:textId="77777777" w:rsidR="00C42F6B" w:rsidRPr="00045539" w:rsidRDefault="00C42F6B" w:rsidP="003707BA">
            <w:pPr>
              <w:rPr>
                <w:rFonts w:ascii="Arial" w:hAnsi="Arial" w:cs="Arial"/>
                <w:kern w:val="1"/>
                <w:szCs w:val="32"/>
              </w:rPr>
            </w:pPr>
            <w:r w:rsidRPr="00045539">
              <w:rPr>
                <w:rFonts w:ascii="Arial" w:hAnsi="Arial" w:cs="Arial"/>
                <w:kern w:val="1"/>
              </w:rPr>
              <w:t>2.0</w:t>
            </w:r>
          </w:p>
        </w:tc>
        <w:tc>
          <w:tcPr>
            <w:tcW w:w="3864" w:type="dxa"/>
            <w:vAlign w:val="center"/>
          </w:tcPr>
          <w:p w14:paraId="2A07F06F" w14:textId="0B9572FB" w:rsidR="00C42F6B" w:rsidRPr="00045539" w:rsidRDefault="00C42F6B" w:rsidP="003707BA">
            <w:pPr>
              <w:rPr>
                <w:rFonts w:ascii="Arial" w:hAnsi="Arial" w:cs="Arial"/>
                <w:kern w:val="1"/>
                <w:szCs w:val="32"/>
              </w:rPr>
            </w:pPr>
            <w:r>
              <w:rPr>
                <w:rFonts w:ascii="Arial" w:hAnsi="Arial" w:cs="Arial"/>
                <w:kern w:val="1"/>
                <w:szCs w:val="32"/>
              </w:rPr>
              <w:t>70 – 74.9 points</w:t>
            </w:r>
          </w:p>
        </w:tc>
      </w:tr>
      <w:tr w:rsidR="00C42F6B" w:rsidRPr="00AC6C18" w14:paraId="0A34AED2" w14:textId="77777777" w:rsidTr="003707BA">
        <w:trPr>
          <w:trHeight w:val="380"/>
        </w:trPr>
        <w:tc>
          <w:tcPr>
            <w:tcW w:w="828" w:type="dxa"/>
            <w:vAlign w:val="center"/>
          </w:tcPr>
          <w:p w14:paraId="3D8927E0" w14:textId="77777777" w:rsidR="00C42F6B" w:rsidRPr="00045539" w:rsidRDefault="00C42F6B" w:rsidP="003707BA">
            <w:pPr>
              <w:rPr>
                <w:rFonts w:ascii="Arial" w:hAnsi="Arial" w:cs="Arial"/>
                <w:kern w:val="1"/>
                <w:szCs w:val="32"/>
              </w:rPr>
            </w:pPr>
            <w:r w:rsidRPr="00045539">
              <w:rPr>
                <w:rFonts w:ascii="Arial" w:hAnsi="Arial" w:cs="Arial"/>
                <w:kern w:val="1"/>
              </w:rPr>
              <w:t>1.5</w:t>
            </w:r>
          </w:p>
        </w:tc>
        <w:tc>
          <w:tcPr>
            <w:tcW w:w="3864" w:type="dxa"/>
            <w:vAlign w:val="center"/>
          </w:tcPr>
          <w:p w14:paraId="51CB958A" w14:textId="582C9C2B" w:rsidR="00C42F6B" w:rsidRPr="00045539" w:rsidRDefault="00C42F6B" w:rsidP="003707BA">
            <w:pPr>
              <w:rPr>
                <w:rFonts w:ascii="Arial" w:hAnsi="Arial" w:cs="Arial"/>
                <w:kern w:val="1"/>
                <w:szCs w:val="32"/>
              </w:rPr>
            </w:pPr>
            <w:r>
              <w:rPr>
                <w:rFonts w:ascii="Arial" w:hAnsi="Arial" w:cs="Arial"/>
                <w:kern w:val="1"/>
                <w:szCs w:val="32"/>
              </w:rPr>
              <w:t>65 – 69.9 points</w:t>
            </w:r>
          </w:p>
        </w:tc>
      </w:tr>
      <w:tr w:rsidR="00C42F6B" w:rsidRPr="00AC6C18" w14:paraId="1FB28048" w14:textId="77777777" w:rsidTr="003707BA">
        <w:trPr>
          <w:trHeight w:val="380"/>
        </w:trPr>
        <w:tc>
          <w:tcPr>
            <w:tcW w:w="828" w:type="dxa"/>
            <w:vAlign w:val="center"/>
          </w:tcPr>
          <w:p w14:paraId="2223600B" w14:textId="77777777" w:rsidR="00C42F6B" w:rsidRPr="00045539" w:rsidRDefault="00C42F6B" w:rsidP="003707BA">
            <w:pPr>
              <w:rPr>
                <w:rFonts w:ascii="Arial" w:hAnsi="Arial" w:cs="Arial"/>
                <w:kern w:val="1"/>
                <w:szCs w:val="32"/>
              </w:rPr>
            </w:pPr>
            <w:r w:rsidRPr="00045539">
              <w:rPr>
                <w:rFonts w:ascii="Arial" w:hAnsi="Arial" w:cs="Arial"/>
                <w:kern w:val="1"/>
              </w:rPr>
              <w:t>1.0</w:t>
            </w:r>
          </w:p>
        </w:tc>
        <w:tc>
          <w:tcPr>
            <w:tcW w:w="3864" w:type="dxa"/>
            <w:vAlign w:val="center"/>
          </w:tcPr>
          <w:p w14:paraId="422850DA" w14:textId="58B2891E" w:rsidR="00C42F6B" w:rsidRPr="00045539" w:rsidRDefault="00C42F6B" w:rsidP="003707BA">
            <w:pPr>
              <w:rPr>
                <w:rFonts w:ascii="Arial" w:hAnsi="Arial" w:cs="Arial"/>
                <w:kern w:val="1"/>
                <w:szCs w:val="32"/>
              </w:rPr>
            </w:pPr>
            <w:r>
              <w:rPr>
                <w:rFonts w:ascii="Arial" w:hAnsi="Arial" w:cs="Arial"/>
                <w:kern w:val="1"/>
                <w:szCs w:val="32"/>
              </w:rPr>
              <w:t>60 – 64.9 points</w:t>
            </w:r>
          </w:p>
        </w:tc>
      </w:tr>
      <w:tr w:rsidR="00C42F6B" w:rsidRPr="00AC6C18" w14:paraId="29F1649C" w14:textId="77777777" w:rsidTr="003707BA">
        <w:trPr>
          <w:trHeight w:val="380"/>
        </w:trPr>
        <w:tc>
          <w:tcPr>
            <w:tcW w:w="828" w:type="dxa"/>
            <w:vAlign w:val="center"/>
          </w:tcPr>
          <w:p w14:paraId="1DF00FC4" w14:textId="77777777" w:rsidR="00C42F6B" w:rsidRPr="00045539" w:rsidRDefault="00C42F6B" w:rsidP="003707BA">
            <w:pPr>
              <w:rPr>
                <w:rFonts w:ascii="Arial" w:hAnsi="Arial" w:cs="Arial"/>
                <w:kern w:val="1"/>
                <w:szCs w:val="32"/>
              </w:rPr>
            </w:pPr>
            <w:r w:rsidRPr="00045539">
              <w:rPr>
                <w:rFonts w:ascii="Arial" w:hAnsi="Arial" w:cs="Arial"/>
                <w:kern w:val="1"/>
                <w:szCs w:val="32"/>
              </w:rPr>
              <w:t>0.0</w:t>
            </w:r>
          </w:p>
        </w:tc>
        <w:tc>
          <w:tcPr>
            <w:tcW w:w="3864" w:type="dxa"/>
            <w:vAlign w:val="center"/>
          </w:tcPr>
          <w:p w14:paraId="1D99A23B" w14:textId="23A03448" w:rsidR="00C42F6B" w:rsidRPr="00045539" w:rsidRDefault="00C42F6B" w:rsidP="003707BA">
            <w:pPr>
              <w:rPr>
                <w:rFonts w:ascii="Arial" w:hAnsi="Arial" w:cs="Arial"/>
                <w:kern w:val="1"/>
                <w:szCs w:val="32"/>
              </w:rPr>
            </w:pPr>
            <w:r>
              <w:rPr>
                <w:rFonts w:ascii="Arial" w:hAnsi="Arial" w:cs="Arial"/>
                <w:kern w:val="1"/>
                <w:szCs w:val="32"/>
              </w:rPr>
              <w:t>Less than 60 points</w:t>
            </w:r>
          </w:p>
        </w:tc>
      </w:tr>
    </w:tbl>
    <w:p w14:paraId="2CAD90D6" w14:textId="77777777" w:rsidR="00C42F6B" w:rsidRPr="00AC6C18" w:rsidRDefault="00C42F6B" w:rsidP="00C42F6B">
      <w:pPr>
        <w:pStyle w:val="Heading1"/>
        <w:rPr>
          <w:rFonts w:cs="Arial"/>
          <w:highlight w:val="yellow"/>
        </w:rPr>
      </w:pPr>
    </w:p>
    <w:p w14:paraId="199A2541" w14:textId="77777777" w:rsidR="00C42F6B" w:rsidRPr="00045539" w:rsidRDefault="00C42F6B" w:rsidP="00C42F6B">
      <w:pPr>
        <w:rPr>
          <w:rFonts w:ascii="Arial" w:hAnsi="Arial" w:cs="Arial"/>
          <w:lang w:eastAsia="x-none"/>
        </w:rPr>
      </w:pPr>
    </w:p>
    <w:p w14:paraId="4993FB57" w14:textId="77777777" w:rsidR="00C42F6B" w:rsidRDefault="00C42F6B" w:rsidP="00C42F6B">
      <w:pPr>
        <w:pStyle w:val="Heading3"/>
        <w:rPr>
          <w:highlight w:val="yellow"/>
        </w:rPr>
      </w:pPr>
    </w:p>
    <w:p w14:paraId="4D1E1272" w14:textId="77777777" w:rsidR="00C42F6B" w:rsidRDefault="00C42F6B" w:rsidP="00C42F6B">
      <w:pPr>
        <w:rPr>
          <w:highlight w:val="yellow"/>
          <w:lang w:eastAsia="x-none"/>
        </w:rPr>
      </w:pPr>
    </w:p>
    <w:p w14:paraId="15B67117" w14:textId="77777777" w:rsidR="00C42F6B" w:rsidRDefault="00C42F6B" w:rsidP="00C42F6B">
      <w:pPr>
        <w:rPr>
          <w:highlight w:val="yellow"/>
          <w:lang w:eastAsia="x-none"/>
        </w:rPr>
      </w:pPr>
    </w:p>
    <w:p w14:paraId="131D3262" w14:textId="77777777" w:rsidR="00C42F6B" w:rsidRDefault="00C42F6B" w:rsidP="00C42F6B">
      <w:pPr>
        <w:rPr>
          <w:rFonts w:ascii="Arial" w:hAnsi="Arial" w:cs="Arial"/>
          <w:b/>
          <w:u w:val="single"/>
          <w:lang w:eastAsia="x-none"/>
        </w:rPr>
      </w:pPr>
    </w:p>
    <w:p w14:paraId="6222A7D3" w14:textId="77777777" w:rsidR="00C42F6B" w:rsidRDefault="00C42F6B" w:rsidP="00C42F6B">
      <w:pPr>
        <w:rPr>
          <w:rFonts w:ascii="Arial" w:hAnsi="Arial" w:cs="Arial"/>
          <w:b/>
          <w:u w:val="single"/>
          <w:lang w:eastAsia="x-none"/>
        </w:rPr>
      </w:pPr>
    </w:p>
    <w:p w14:paraId="668D3BC4" w14:textId="77777777" w:rsidR="00C42F6B" w:rsidRDefault="00C42F6B" w:rsidP="00C42F6B">
      <w:pPr>
        <w:rPr>
          <w:rFonts w:ascii="Arial" w:hAnsi="Arial" w:cs="Arial"/>
          <w:b/>
          <w:u w:val="single"/>
          <w:lang w:eastAsia="x-none"/>
        </w:rPr>
      </w:pPr>
    </w:p>
    <w:p w14:paraId="533AC08B" w14:textId="77777777" w:rsidR="00C42F6B" w:rsidRDefault="00C42F6B" w:rsidP="00C42F6B">
      <w:pPr>
        <w:rPr>
          <w:rFonts w:ascii="Arial" w:hAnsi="Arial" w:cs="Arial"/>
          <w:b/>
          <w:u w:val="single"/>
          <w:lang w:eastAsia="x-none"/>
        </w:rPr>
      </w:pPr>
    </w:p>
    <w:p w14:paraId="0FF97562" w14:textId="77777777" w:rsidR="00C42F6B" w:rsidRDefault="00C42F6B" w:rsidP="00C42F6B">
      <w:pPr>
        <w:rPr>
          <w:rFonts w:ascii="Arial" w:hAnsi="Arial" w:cs="Arial"/>
          <w:b/>
          <w:u w:val="single"/>
          <w:lang w:eastAsia="x-none"/>
        </w:rPr>
      </w:pPr>
    </w:p>
    <w:p w14:paraId="3B7EF1AC" w14:textId="77777777" w:rsidR="00C42F6B" w:rsidRDefault="00C42F6B" w:rsidP="00C42F6B">
      <w:pPr>
        <w:rPr>
          <w:rFonts w:ascii="Arial" w:hAnsi="Arial" w:cs="Arial"/>
          <w:b/>
          <w:u w:val="single"/>
          <w:lang w:eastAsia="x-none"/>
        </w:rPr>
      </w:pPr>
    </w:p>
    <w:p w14:paraId="6E631E63" w14:textId="77777777" w:rsidR="00C42F6B" w:rsidRDefault="00C42F6B" w:rsidP="00C42F6B">
      <w:pPr>
        <w:rPr>
          <w:rFonts w:ascii="Arial" w:hAnsi="Arial" w:cs="Arial"/>
          <w:b/>
          <w:u w:val="single"/>
          <w:lang w:eastAsia="x-none"/>
        </w:rPr>
      </w:pPr>
    </w:p>
    <w:p w14:paraId="4E37CE9C" w14:textId="77777777" w:rsidR="00C42F6B" w:rsidRDefault="00C42F6B" w:rsidP="00C42F6B">
      <w:pPr>
        <w:rPr>
          <w:rFonts w:ascii="Arial" w:hAnsi="Arial" w:cs="Arial"/>
          <w:b/>
          <w:u w:val="single"/>
          <w:lang w:eastAsia="x-none"/>
        </w:rPr>
      </w:pPr>
    </w:p>
    <w:p w14:paraId="7018DEC1" w14:textId="54026B72" w:rsidR="00C42F6B" w:rsidRDefault="00C42F6B" w:rsidP="00C42F6B">
      <w:pPr>
        <w:rPr>
          <w:highlight w:val="yellow"/>
          <w:lang w:eastAsia="x-none"/>
        </w:rPr>
      </w:pPr>
      <w:r w:rsidRPr="006F1093">
        <w:rPr>
          <w:rFonts w:ascii="Arial" w:hAnsi="Arial" w:cs="Arial"/>
          <w:b/>
          <w:u w:val="single"/>
          <w:lang w:eastAsia="x-none"/>
        </w:rPr>
        <w:t>I will adhere strictly to these cut-offs for grades.</w:t>
      </w:r>
      <w:r w:rsidRPr="006F1093">
        <w:rPr>
          <w:rFonts w:ascii="Arial" w:hAnsi="Arial" w:cs="Arial"/>
          <w:lang w:eastAsia="x-none"/>
        </w:rPr>
        <w:t xml:space="preserve"> Extra credit is the only way to increase your point total if you are concerned about falling on the wrong side on one of these cut-offs. At the end of the semester, if you believe that I made an error in calculating your grade, please let me know. I will check your grade, and I will change it if I have made an error. </w:t>
      </w:r>
      <w:r w:rsidRPr="006F1093">
        <w:rPr>
          <w:rFonts w:ascii="Arial" w:hAnsi="Arial" w:cs="Arial"/>
          <w:b/>
          <w:lang w:eastAsia="x-none"/>
        </w:rPr>
        <w:t>This is the only circumstance under which I will change a grade.</w:t>
      </w:r>
      <w:r w:rsidRPr="006F1093">
        <w:rPr>
          <w:rFonts w:ascii="Arial" w:hAnsi="Arial" w:cs="Arial"/>
          <w:lang w:eastAsia="x-none"/>
        </w:rPr>
        <w:t xml:space="preserve"> </w:t>
      </w:r>
    </w:p>
    <w:p w14:paraId="2A4864CB" w14:textId="77777777" w:rsidR="00C42F6B" w:rsidRPr="00C42F6B" w:rsidRDefault="00C42F6B" w:rsidP="00C42F6B">
      <w:pPr>
        <w:rPr>
          <w:highlight w:val="yellow"/>
        </w:rPr>
      </w:pPr>
    </w:p>
    <w:p w14:paraId="7E9AE007" w14:textId="5F0BF480" w:rsidR="00875F11" w:rsidRPr="00EC6F93" w:rsidRDefault="00875F11" w:rsidP="00875F11">
      <w:pPr>
        <w:pStyle w:val="Heading1"/>
        <w:rPr>
          <w:rFonts w:ascii="Arial" w:hAnsi="Arial" w:cs="Arial"/>
          <w:sz w:val="28"/>
          <w:szCs w:val="28"/>
        </w:rPr>
      </w:pPr>
      <w:r w:rsidRPr="00EC6F93">
        <w:rPr>
          <w:rFonts w:ascii="Arial" w:hAnsi="Arial" w:cs="Arial"/>
          <w:sz w:val="28"/>
          <w:szCs w:val="28"/>
        </w:rPr>
        <w:t>Course Activities</w:t>
      </w:r>
    </w:p>
    <w:p w14:paraId="3FB1EBB3" w14:textId="77777777" w:rsidR="00606E12" w:rsidRPr="00EA632A" w:rsidRDefault="00606E12" w:rsidP="00606E12"/>
    <w:p w14:paraId="147F0D9F" w14:textId="199494B3" w:rsidR="00606E12" w:rsidRPr="00EA632A" w:rsidRDefault="00F564E1" w:rsidP="00F564E1">
      <w:pPr>
        <w:rPr>
          <w:rFonts w:ascii="Arial" w:hAnsi="Arial" w:cs="Arial"/>
          <w:b/>
          <w:bCs/>
        </w:rPr>
      </w:pPr>
      <w:r w:rsidRPr="00EA632A">
        <w:rPr>
          <w:rFonts w:ascii="Arial" w:hAnsi="Arial" w:cs="Arial"/>
          <w:b/>
          <w:bCs/>
        </w:rPr>
        <w:t xml:space="preserve">(1) </w:t>
      </w:r>
      <w:r w:rsidR="001523F4" w:rsidRPr="00EA632A">
        <w:rPr>
          <w:rFonts w:ascii="Arial" w:hAnsi="Arial" w:cs="Arial"/>
          <w:b/>
          <w:bCs/>
        </w:rPr>
        <w:t xml:space="preserve">Exams </w:t>
      </w:r>
    </w:p>
    <w:p w14:paraId="5F6E1282" w14:textId="6D15EABB" w:rsidR="002B3426" w:rsidRPr="00EA632A" w:rsidRDefault="00EA632A" w:rsidP="002B3426">
      <w:pPr>
        <w:rPr>
          <w:rFonts w:ascii="Arial" w:hAnsi="Arial" w:cs="Arial"/>
        </w:rPr>
      </w:pPr>
      <w:r w:rsidRPr="00EA632A">
        <w:rPr>
          <w:rFonts w:ascii="Arial" w:hAnsi="Arial" w:cs="Arial"/>
        </w:rPr>
        <w:t xml:space="preserve">Three multiple choice exams will be given </w:t>
      </w:r>
      <w:r w:rsidR="00AF7A7E">
        <w:rPr>
          <w:rFonts w:ascii="Arial" w:hAnsi="Arial" w:cs="Arial"/>
        </w:rPr>
        <w:t>in</w:t>
      </w:r>
      <w:r w:rsidR="005D24B9">
        <w:rPr>
          <w:rFonts w:ascii="Arial" w:hAnsi="Arial" w:cs="Arial"/>
        </w:rPr>
        <w:t xml:space="preserve"> person, in</w:t>
      </w:r>
      <w:r w:rsidR="00AF7A7E">
        <w:rPr>
          <w:rFonts w:ascii="Arial" w:hAnsi="Arial" w:cs="Arial"/>
        </w:rPr>
        <w:t xml:space="preserve"> class </w:t>
      </w:r>
      <w:r w:rsidRPr="00EA632A">
        <w:rPr>
          <w:rFonts w:ascii="Arial" w:hAnsi="Arial" w:cs="Arial"/>
        </w:rPr>
        <w:t>throughout the semester</w:t>
      </w:r>
      <w:r w:rsidR="005D24B9">
        <w:rPr>
          <w:rFonts w:ascii="Arial" w:hAnsi="Arial" w:cs="Arial"/>
        </w:rPr>
        <w:t>.</w:t>
      </w:r>
      <w:r w:rsidRPr="00EA632A">
        <w:rPr>
          <w:rFonts w:ascii="Arial" w:hAnsi="Arial" w:cs="Arial"/>
        </w:rPr>
        <w:t xml:space="preserve">  Each exam is non-cumulative and will emphasize material covered in the readings and course lectures since the previous exam. </w:t>
      </w:r>
      <w:r w:rsidR="002B3426" w:rsidRPr="00EA632A">
        <w:rPr>
          <w:rFonts w:ascii="Arial" w:hAnsi="Arial" w:cs="Arial"/>
        </w:rPr>
        <w:t>Only 2 of your exam scores (the 2 highest scores) will be included in your final grade and will account for 40% of your final grade.</w:t>
      </w:r>
    </w:p>
    <w:p w14:paraId="68D86D87" w14:textId="77777777" w:rsidR="002B3426" w:rsidRDefault="002B3426" w:rsidP="00F564E1">
      <w:pPr>
        <w:rPr>
          <w:rFonts w:ascii="Arial" w:hAnsi="Arial" w:cs="Arial"/>
        </w:rPr>
      </w:pPr>
    </w:p>
    <w:p w14:paraId="3DDE118B" w14:textId="218394C9" w:rsidR="00AF7A7E" w:rsidRPr="00AF7A7E" w:rsidRDefault="00AF7A7E" w:rsidP="00AF7A7E">
      <w:pPr>
        <w:rPr>
          <w:rFonts w:ascii="Arial" w:hAnsi="Arial" w:cs="Arial"/>
          <w:bCs/>
        </w:rPr>
      </w:pPr>
      <w:r>
        <w:rPr>
          <w:rFonts w:ascii="Arial" w:hAnsi="Arial" w:cs="Arial"/>
          <w:b/>
        </w:rPr>
        <w:t xml:space="preserve">All exams will begin promptly at 10:20am on their scheduled date. </w:t>
      </w:r>
      <w:r>
        <w:rPr>
          <w:rFonts w:ascii="Arial" w:hAnsi="Arial" w:cs="Arial"/>
          <w:bCs/>
        </w:rPr>
        <w:t xml:space="preserve">Exams will be handed out until 10:35am. However, if you arrive more than 15 minutes late, you will not be able to take the exam and it will count as </w:t>
      </w:r>
      <w:r w:rsidR="0074315C">
        <w:rPr>
          <w:rFonts w:ascii="Arial" w:hAnsi="Arial" w:cs="Arial"/>
          <w:bCs/>
        </w:rPr>
        <w:t>a</w:t>
      </w:r>
      <w:r>
        <w:rPr>
          <w:rFonts w:ascii="Arial" w:hAnsi="Arial" w:cs="Arial"/>
          <w:bCs/>
        </w:rPr>
        <w:t xml:space="preserve"> missed exam. </w:t>
      </w:r>
      <w:r w:rsidRPr="007B29C8">
        <w:rPr>
          <w:rFonts w:ascii="Arial" w:hAnsi="Arial" w:cs="Arial"/>
          <w:b/>
        </w:rPr>
        <w:t xml:space="preserve">During exams, you may </w:t>
      </w:r>
      <w:r w:rsidRPr="007B29C8">
        <w:rPr>
          <w:rFonts w:ascii="Arial" w:hAnsi="Arial" w:cs="Arial"/>
          <w:b/>
        </w:rPr>
        <w:lastRenderedPageBreak/>
        <w:t>have one 8.5 X 11-inch piece of paper with your own handwritte</w:t>
      </w:r>
      <w:r>
        <w:rPr>
          <w:rFonts w:ascii="Arial" w:hAnsi="Arial" w:cs="Arial"/>
          <w:b/>
        </w:rPr>
        <w:t>n</w:t>
      </w:r>
      <w:r w:rsidRPr="007B29C8">
        <w:rPr>
          <w:rFonts w:ascii="Arial" w:hAnsi="Arial" w:cs="Arial"/>
          <w:b/>
        </w:rPr>
        <w:t xml:space="preserve"> notes for reference. </w:t>
      </w:r>
      <w:r w:rsidRPr="007B29C8">
        <w:rPr>
          <w:rFonts w:ascii="Arial" w:hAnsi="Arial" w:cs="Arial"/>
        </w:rPr>
        <w:t>These must be your own original notes and you will hand them in at the end of the exam. You can also have pencils and erasers at your desk.</w:t>
      </w:r>
      <w:r w:rsidRPr="00AF0D8E">
        <w:rPr>
          <w:rFonts w:ascii="Arial" w:hAnsi="Arial" w:cs="Arial"/>
        </w:rPr>
        <w:t xml:space="preserve"> </w:t>
      </w:r>
    </w:p>
    <w:p w14:paraId="4F2C39F7" w14:textId="77777777" w:rsidR="00EA632A" w:rsidRDefault="00EA632A" w:rsidP="00F564E1">
      <w:pPr>
        <w:rPr>
          <w:rFonts w:ascii="Arial" w:hAnsi="Arial" w:cs="Arial"/>
          <w:highlight w:val="yellow"/>
        </w:rPr>
      </w:pPr>
    </w:p>
    <w:p w14:paraId="5860F2A1" w14:textId="40F2687E" w:rsidR="002B3426" w:rsidRPr="002B3426" w:rsidRDefault="002B3426" w:rsidP="002B3426">
      <w:pPr>
        <w:rPr>
          <w:rFonts w:ascii="Arial" w:hAnsi="Arial" w:cs="Arial"/>
        </w:rPr>
      </w:pPr>
      <w:r>
        <w:rPr>
          <w:rFonts w:ascii="Arial" w:hAnsi="Arial" w:cs="Arial"/>
          <w:b/>
          <w:u w:val="single"/>
        </w:rPr>
        <w:t>Missed Exam Policy</w:t>
      </w:r>
      <w:r w:rsidRPr="00636839">
        <w:rPr>
          <w:rFonts w:ascii="Arial" w:hAnsi="Arial" w:cs="Arial"/>
          <w:b/>
          <w:u w:val="single"/>
        </w:rPr>
        <w:t>:</w:t>
      </w:r>
      <w:r w:rsidRPr="00636839">
        <w:rPr>
          <w:rFonts w:ascii="Arial" w:hAnsi="Arial" w:cs="Arial"/>
        </w:rPr>
        <w:t xml:space="preserve"> </w:t>
      </w:r>
      <w:r>
        <w:rPr>
          <w:rFonts w:ascii="Arial" w:hAnsi="Arial" w:cs="Arial"/>
        </w:rPr>
        <w:t xml:space="preserve"> Make-up exams will only be granted in cases that are formally approved by the university (e.g., religious observances, grief absence).</w:t>
      </w:r>
      <w:r w:rsidR="00855362">
        <w:rPr>
          <w:rFonts w:ascii="Arial" w:hAnsi="Arial" w:cs="Arial"/>
        </w:rPr>
        <w:t xml:space="preserve"> </w:t>
      </w:r>
      <w:r>
        <w:rPr>
          <w:rFonts w:ascii="Arial" w:hAnsi="Arial" w:cs="Arial"/>
        </w:rPr>
        <w:t>If you need to make-up an exam for a religious observance</w:t>
      </w:r>
      <w:r w:rsidR="00C07125">
        <w:rPr>
          <w:rFonts w:ascii="Arial" w:hAnsi="Arial" w:cs="Arial"/>
        </w:rPr>
        <w:t xml:space="preserve"> or other foreseeable approved reason</w:t>
      </w:r>
      <w:r>
        <w:rPr>
          <w:rFonts w:ascii="Arial" w:hAnsi="Arial" w:cs="Arial"/>
        </w:rPr>
        <w:t xml:space="preserve">, </w:t>
      </w:r>
      <w:r w:rsidR="00C07125">
        <w:rPr>
          <w:rFonts w:ascii="Arial" w:hAnsi="Arial" w:cs="Arial"/>
        </w:rPr>
        <w:t>you must let</w:t>
      </w:r>
      <w:r>
        <w:rPr>
          <w:rFonts w:ascii="Arial" w:hAnsi="Arial" w:cs="Arial"/>
        </w:rPr>
        <w:t xml:space="preserve"> me know at least 2 weeks in advance of the exam date so that we can schedule an alternative date. </w:t>
      </w:r>
      <w:r w:rsidRPr="00636839">
        <w:rPr>
          <w:rFonts w:ascii="Arial" w:hAnsi="Arial" w:cs="Arial"/>
        </w:rPr>
        <w:t xml:space="preserve">If you miss an exam for any </w:t>
      </w:r>
      <w:r>
        <w:rPr>
          <w:rFonts w:ascii="Arial" w:hAnsi="Arial" w:cs="Arial"/>
        </w:rPr>
        <w:t xml:space="preserve">other </w:t>
      </w:r>
      <w:r w:rsidRPr="00636839">
        <w:rPr>
          <w:rFonts w:ascii="Arial" w:hAnsi="Arial" w:cs="Arial"/>
        </w:rPr>
        <w:t>reason (e.g., illness, concussion, family emergency</w:t>
      </w:r>
      <w:r>
        <w:rPr>
          <w:rFonts w:ascii="Arial" w:hAnsi="Arial" w:cs="Arial"/>
        </w:rPr>
        <w:t>, computer issues</w:t>
      </w:r>
      <w:r w:rsidRPr="00636839">
        <w:rPr>
          <w:rFonts w:ascii="Arial" w:hAnsi="Arial" w:cs="Arial"/>
        </w:rPr>
        <w:t xml:space="preserve">), it will not count against your grade because only </w:t>
      </w:r>
      <w:r>
        <w:rPr>
          <w:rFonts w:ascii="Arial" w:hAnsi="Arial" w:cs="Arial"/>
        </w:rPr>
        <w:t>2</w:t>
      </w:r>
      <w:r w:rsidRPr="00636839">
        <w:rPr>
          <w:rFonts w:ascii="Arial" w:hAnsi="Arial" w:cs="Arial"/>
        </w:rPr>
        <w:t xml:space="preserve"> of </w:t>
      </w:r>
      <w:r>
        <w:rPr>
          <w:rFonts w:ascii="Arial" w:hAnsi="Arial" w:cs="Arial"/>
        </w:rPr>
        <w:t>3</w:t>
      </w:r>
      <w:r w:rsidRPr="00636839">
        <w:rPr>
          <w:rFonts w:ascii="Arial" w:hAnsi="Arial" w:cs="Arial"/>
        </w:rPr>
        <w:t xml:space="preserve"> exam scores</w:t>
      </w:r>
      <w:r>
        <w:rPr>
          <w:rFonts w:ascii="Arial" w:hAnsi="Arial" w:cs="Arial"/>
        </w:rPr>
        <w:t xml:space="preserve"> in the course</w:t>
      </w:r>
      <w:r w:rsidRPr="00636839">
        <w:rPr>
          <w:rFonts w:ascii="Arial" w:hAnsi="Arial" w:cs="Arial"/>
        </w:rPr>
        <w:t xml:space="preserve"> will be included in your final grade.</w:t>
      </w:r>
      <w:r>
        <w:rPr>
          <w:rFonts w:ascii="Arial" w:hAnsi="Arial" w:cs="Arial"/>
        </w:rPr>
        <w:t xml:space="preserve"> </w:t>
      </w:r>
      <w:r w:rsidRPr="00636839">
        <w:rPr>
          <w:rFonts w:ascii="Arial" w:hAnsi="Arial" w:cs="Arial"/>
        </w:rPr>
        <w:t>You do not need to provide any documentation for the first missed exam. Please do not ask me to make up an exam if it is the first one you’ve missed</w:t>
      </w:r>
      <w:r>
        <w:rPr>
          <w:rFonts w:ascii="Arial" w:hAnsi="Arial" w:cs="Arial"/>
        </w:rPr>
        <w:t>.</w:t>
      </w:r>
      <w:r w:rsidRPr="00636839">
        <w:rPr>
          <w:rFonts w:ascii="Arial" w:hAnsi="Arial" w:cs="Arial"/>
        </w:rPr>
        <w:t xml:space="preserve"> If you miss a second exam, you can take a makeup exam </w:t>
      </w:r>
      <w:r w:rsidRPr="00636839">
        <w:rPr>
          <w:rFonts w:ascii="Arial" w:hAnsi="Arial" w:cs="Arial"/>
          <w:u w:val="single"/>
        </w:rPr>
        <w:t>only</w:t>
      </w:r>
      <w:r w:rsidRPr="00636839">
        <w:rPr>
          <w:rFonts w:ascii="Arial" w:hAnsi="Arial" w:cs="Arial"/>
        </w:rPr>
        <w:t xml:space="preserve"> if you have a valid, documented excuse (e.g., a note from the dean, a note from your doctor recommending that you not attend class). Any notes must explicitly state that “This student was unable to take the exam </w:t>
      </w:r>
      <w:r>
        <w:rPr>
          <w:rFonts w:ascii="Arial" w:hAnsi="Arial" w:cs="Arial"/>
        </w:rPr>
        <w:t>on</w:t>
      </w:r>
      <w:r w:rsidRPr="00636839">
        <w:rPr>
          <w:rFonts w:ascii="Arial" w:hAnsi="Arial" w:cs="Arial"/>
        </w:rPr>
        <w:t xml:space="preserve"> </w:t>
      </w:r>
      <w:r>
        <w:rPr>
          <w:rFonts w:ascii="Arial" w:hAnsi="Arial" w:cs="Arial"/>
        </w:rPr>
        <w:t>&lt;scheduled day</w:t>
      </w:r>
      <w:r w:rsidR="00EC6F93">
        <w:rPr>
          <w:rFonts w:ascii="Arial" w:hAnsi="Arial" w:cs="Arial"/>
        </w:rPr>
        <w:t>s</w:t>
      </w:r>
      <w:r>
        <w:rPr>
          <w:rFonts w:ascii="Arial" w:hAnsi="Arial" w:cs="Arial"/>
        </w:rPr>
        <w:t xml:space="preserve"> of exam&gt;</w:t>
      </w:r>
      <w:r w:rsidRPr="00636839">
        <w:rPr>
          <w:rFonts w:ascii="Arial" w:hAnsi="Arial" w:cs="Arial"/>
        </w:rPr>
        <w:t xml:space="preserve"> because _____________.” The note cannot come from someone in your family. </w:t>
      </w:r>
      <w:r w:rsidRPr="00636839">
        <w:rPr>
          <w:rFonts w:ascii="Arial" w:hAnsi="Arial" w:cs="Arial"/>
          <w:b/>
        </w:rPr>
        <w:t xml:space="preserve">You must notify me that you have a valid excuse </w:t>
      </w:r>
      <w:r>
        <w:rPr>
          <w:rFonts w:ascii="Arial" w:hAnsi="Arial" w:cs="Arial"/>
          <w:b/>
        </w:rPr>
        <w:t xml:space="preserve">within 2 business days of the </w:t>
      </w:r>
      <w:r w:rsidRPr="00636839">
        <w:rPr>
          <w:rFonts w:ascii="Arial" w:hAnsi="Arial" w:cs="Arial"/>
          <w:b/>
        </w:rPr>
        <w:t xml:space="preserve">scheduled date of the exam or you will not be allowed to take the makeup exam. </w:t>
      </w:r>
    </w:p>
    <w:p w14:paraId="6E974CA0" w14:textId="77777777" w:rsidR="009167F8" w:rsidRPr="00617549" w:rsidRDefault="009167F8" w:rsidP="00F564E1">
      <w:pPr>
        <w:rPr>
          <w:rFonts w:ascii="Arial" w:hAnsi="Arial" w:cs="Arial"/>
          <w:highlight w:val="yellow"/>
        </w:rPr>
      </w:pPr>
    </w:p>
    <w:p w14:paraId="749AEBAA" w14:textId="48EA2665" w:rsidR="00DE1977" w:rsidRPr="00E2539E" w:rsidRDefault="00F564E1" w:rsidP="00F564E1">
      <w:pPr>
        <w:rPr>
          <w:rFonts w:ascii="Arial" w:hAnsi="Arial" w:cs="Arial"/>
          <w:b/>
          <w:bCs/>
        </w:rPr>
      </w:pPr>
      <w:r w:rsidRPr="00E2539E">
        <w:rPr>
          <w:rFonts w:ascii="Arial" w:hAnsi="Arial" w:cs="Arial"/>
          <w:b/>
          <w:bCs/>
        </w:rPr>
        <w:t>(</w:t>
      </w:r>
      <w:r w:rsidR="00360D54" w:rsidRPr="00E2539E">
        <w:rPr>
          <w:rFonts w:ascii="Arial" w:hAnsi="Arial" w:cs="Arial"/>
          <w:b/>
          <w:bCs/>
        </w:rPr>
        <w:t>2</w:t>
      </w:r>
      <w:r w:rsidRPr="00E2539E">
        <w:rPr>
          <w:rFonts w:ascii="Arial" w:hAnsi="Arial" w:cs="Arial"/>
          <w:b/>
          <w:bCs/>
        </w:rPr>
        <w:t xml:space="preserve">) </w:t>
      </w:r>
      <w:r w:rsidR="00875F11" w:rsidRPr="00E2539E">
        <w:rPr>
          <w:rFonts w:ascii="Arial" w:hAnsi="Arial" w:cs="Arial"/>
          <w:b/>
          <w:bCs/>
        </w:rPr>
        <w:t>Papers</w:t>
      </w:r>
    </w:p>
    <w:p w14:paraId="587BB943" w14:textId="62AFC77A" w:rsidR="005040D3" w:rsidRDefault="00E2539E" w:rsidP="00E2539E">
      <w:pPr>
        <w:rPr>
          <w:rFonts w:ascii="Arial" w:hAnsi="Arial" w:cs="Arial"/>
        </w:rPr>
      </w:pPr>
      <w:r>
        <w:rPr>
          <w:rFonts w:ascii="Arial" w:hAnsi="Arial" w:cs="Arial"/>
        </w:rPr>
        <w:t xml:space="preserve">Two </w:t>
      </w:r>
      <w:r w:rsidR="004D59B8">
        <w:rPr>
          <w:rFonts w:ascii="Arial" w:hAnsi="Arial" w:cs="Arial"/>
        </w:rPr>
        <w:t>3–5-page</w:t>
      </w:r>
      <w:r>
        <w:rPr>
          <w:rFonts w:ascii="Arial" w:hAnsi="Arial" w:cs="Arial"/>
        </w:rPr>
        <w:t xml:space="preserve"> papers are due during the semester. Papers should be turned into the appropriate D2L folder</w:t>
      </w:r>
      <w:r w:rsidR="004D59B8">
        <w:rPr>
          <w:rFonts w:ascii="Arial" w:hAnsi="Arial" w:cs="Arial"/>
        </w:rPr>
        <w:t xml:space="preserve"> by 10:20am</w:t>
      </w:r>
      <w:r>
        <w:rPr>
          <w:rFonts w:ascii="Arial" w:hAnsi="Arial" w:cs="Arial"/>
        </w:rPr>
        <w:t xml:space="preserve"> on</w:t>
      </w:r>
      <w:r w:rsidR="004D59B8">
        <w:rPr>
          <w:rFonts w:ascii="Arial" w:hAnsi="Arial" w:cs="Arial"/>
        </w:rPr>
        <w:t xml:space="preserve"> the</w:t>
      </w:r>
      <w:r>
        <w:rPr>
          <w:rFonts w:ascii="Arial" w:hAnsi="Arial" w:cs="Arial"/>
        </w:rPr>
        <w:t xml:space="preserve"> date indicated on the course schedule below. </w:t>
      </w:r>
    </w:p>
    <w:p w14:paraId="5463F1E6" w14:textId="77777777" w:rsidR="005040D3" w:rsidRDefault="005040D3" w:rsidP="00E2539E">
      <w:pPr>
        <w:rPr>
          <w:rFonts w:ascii="Arial" w:hAnsi="Arial" w:cs="Arial"/>
        </w:rPr>
      </w:pPr>
    </w:p>
    <w:p w14:paraId="1210596E" w14:textId="7038964D" w:rsidR="005040D3" w:rsidRPr="00636839" w:rsidRDefault="005040D3" w:rsidP="005040D3">
      <w:pPr>
        <w:rPr>
          <w:rFonts w:ascii="Arial" w:hAnsi="Arial" w:cs="Arial"/>
          <w:b/>
        </w:rPr>
      </w:pPr>
      <w:r>
        <w:rPr>
          <w:rFonts w:ascii="Arial" w:hAnsi="Arial" w:cs="Arial"/>
        </w:rPr>
        <w:t xml:space="preserve">Each paper will require you to respond to a writing prompt where you will apply theories and concepts that you have learned in class. </w:t>
      </w:r>
      <w:r w:rsidRPr="00636839">
        <w:rPr>
          <w:rFonts w:ascii="Arial" w:hAnsi="Arial" w:cs="Arial"/>
        </w:rPr>
        <w:t xml:space="preserve">For all assignments that involve writing or presenting results, a more detailed assignment sheet and grading rubric </w:t>
      </w:r>
      <w:r>
        <w:rPr>
          <w:rFonts w:ascii="Arial" w:hAnsi="Arial" w:cs="Arial"/>
        </w:rPr>
        <w:t>is available</w:t>
      </w:r>
      <w:r w:rsidRPr="00636839">
        <w:rPr>
          <w:rFonts w:ascii="Arial" w:hAnsi="Arial" w:cs="Arial"/>
        </w:rPr>
        <w:t xml:space="preserve"> on D2L.</w:t>
      </w:r>
      <w:r w:rsidRPr="00636839">
        <w:rPr>
          <w:rFonts w:ascii="Arial" w:hAnsi="Arial" w:cs="Arial"/>
          <w:b/>
        </w:rPr>
        <w:t xml:space="preserve"> By carefully reviewing and following these rubrics, you can increase your probability of success </w:t>
      </w:r>
      <w:r w:rsidR="00EC6F93">
        <w:rPr>
          <w:rFonts w:ascii="Arial" w:hAnsi="Arial" w:cs="Arial"/>
          <w:b/>
        </w:rPr>
        <w:t>on these assignments.</w:t>
      </w:r>
      <w:r w:rsidRPr="00636839">
        <w:rPr>
          <w:rFonts w:ascii="Arial" w:hAnsi="Arial" w:cs="Arial"/>
        </w:rPr>
        <w:t xml:space="preserve"> </w:t>
      </w:r>
    </w:p>
    <w:p w14:paraId="325FCF94" w14:textId="77777777" w:rsidR="005040D3" w:rsidRDefault="005040D3" w:rsidP="00E2539E">
      <w:pPr>
        <w:rPr>
          <w:rFonts w:ascii="Arial" w:hAnsi="Arial" w:cs="Arial"/>
        </w:rPr>
      </w:pPr>
    </w:p>
    <w:p w14:paraId="1E1FD6A4" w14:textId="37202D23" w:rsidR="00E2539E" w:rsidRPr="005040D3" w:rsidRDefault="005040D3" w:rsidP="00E2539E">
      <w:pPr>
        <w:rPr>
          <w:rFonts w:ascii="Arial" w:hAnsi="Arial" w:cs="Arial"/>
        </w:rPr>
      </w:pPr>
      <w:r w:rsidRPr="005040D3">
        <w:rPr>
          <w:rFonts w:ascii="Arial" w:hAnsi="Arial" w:cs="Arial"/>
          <w:b/>
          <w:bCs/>
          <w:u w:val="single"/>
        </w:rPr>
        <w:t>Late Paper Policy:</w:t>
      </w:r>
      <w:r>
        <w:rPr>
          <w:rFonts w:ascii="Arial" w:hAnsi="Arial" w:cs="Arial"/>
        </w:rPr>
        <w:t xml:space="preserve"> </w:t>
      </w:r>
      <w:r w:rsidR="00E2539E" w:rsidRPr="005040D3">
        <w:rPr>
          <w:rFonts w:ascii="Arial" w:hAnsi="Arial" w:cs="Arial"/>
        </w:rPr>
        <w:t>Late papers will not be accepted except in cases that are formally approved by the university (e.g., grief absence). Therefore, please make sure to stay on top of the deadlines for each paper.</w:t>
      </w:r>
    </w:p>
    <w:p w14:paraId="6408432F" w14:textId="77777777" w:rsidR="001139D8" w:rsidRPr="00617549" w:rsidRDefault="001139D8" w:rsidP="00F564E1">
      <w:pPr>
        <w:rPr>
          <w:rFonts w:ascii="Arial" w:hAnsi="Arial" w:cs="Arial"/>
          <w:highlight w:val="yellow"/>
        </w:rPr>
      </w:pPr>
    </w:p>
    <w:p w14:paraId="3684E363" w14:textId="6D9935A5" w:rsidR="00F564E1" w:rsidRPr="00E2539E" w:rsidRDefault="00DE1977" w:rsidP="00F564E1">
      <w:pPr>
        <w:rPr>
          <w:rFonts w:ascii="Arial" w:hAnsi="Arial" w:cs="Arial"/>
          <w:b/>
          <w:bCs/>
        </w:rPr>
      </w:pPr>
      <w:r w:rsidRPr="00E2539E">
        <w:rPr>
          <w:rFonts w:ascii="Arial" w:hAnsi="Arial" w:cs="Arial"/>
          <w:b/>
          <w:bCs/>
        </w:rPr>
        <w:t>(</w:t>
      </w:r>
      <w:r w:rsidR="009B11AA" w:rsidRPr="00E2539E">
        <w:rPr>
          <w:rFonts w:ascii="Arial" w:hAnsi="Arial" w:cs="Arial"/>
          <w:b/>
          <w:bCs/>
        </w:rPr>
        <w:t>3</w:t>
      </w:r>
      <w:r w:rsidRPr="00E2539E">
        <w:rPr>
          <w:rFonts w:ascii="Arial" w:hAnsi="Arial" w:cs="Arial"/>
          <w:b/>
          <w:bCs/>
        </w:rPr>
        <w:t xml:space="preserve">) </w:t>
      </w:r>
      <w:r w:rsidR="00F564E1" w:rsidRPr="00E2539E">
        <w:rPr>
          <w:rFonts w:ascii="Arial" w:hAnsi="Arial" w:cs="Arial"/>
          <w:b/>
          <w:bCs/>
        </w:rPr>
        <w:t>Weekly Discussion Questions (</w:t>
      </w:r>
      <w:r w:rsidR="009B11AA" w:rsidRPr="00E2539E">
        <w:rPr>
          <w:rFonts w:ascii="Arial" w:hAnsi="Arial" w:cs="Arial"/>
          <w:b/>
          <w:bCs/>
        </w:rPr>
        <w:t>10</w:t>
      </w:r>
      <w:r w:rsidR="00F564E1" w:rsidRPr="00E2539E">
        <w:rPr>
          <w:rFonts w:ascii="Arial" w:hAnsi="Arial" w:cs="Arial"/>
          <w:b/>
          <w:bCs/>
        </w:rPr>
        <w:t>% of grade</w:t>
      </w:r>
      <w:r w:rsidR="009B11AA" w:rsidRPr="00E2539E">
        <w:rPr>
          <w:rFonts w:ascii="Arial" w:hAnsi="Arial" w:cs="Arial"/>
          <w:b/>
          <w:bCs/>
        </w:rPr>
        <w:t>; 10 points</w:t>
      </w:r>
      <w:r w:rsidR="00F564E1" w:rsidRPr="00E2539E">
        <w:rPr>
          <w:rFonts w:ascii="Arial" w:hAnsi="Arial" w:cs="Arial"/>
          <w:b/>
          <w:bCs/>
        </w:rPr>
        <w:t>)</w:t>
      </w:r>
    </w:p>
    <w:p w14:paraId="20D68F23" w14:textId="6DB120F3" w:rsidR="005040D3" w:rsidRDefault="00E2539E" w:rsidP="00E2539E">
      <w:pPr>
        <w:tabs>
          <w:tab w:val="left" w:pos="7563"/>
        </w:tabs>
        <w:rPr>
          <w:rFonts w:ascii="Arial" w:hAnsi="Arial"/>
          <w:b/>
          <w:bCs/>
        </w:rPr>
      </w:pPr>
      <w:r>
        <w:rPr>
          <w:rFonts w:ascii="Arial" w:hAnsi="Arial"/>
        </w:rPr>
        <w:t xml:space="preserve">You are responsible for submitting </w:t>
      </w:r>
      <w:r w:rsidR="005040D3">
        <w:rPr>
          <w:rFonts w:ascii="Arial" w:hAnsi="Arial"/>
        </w:rPr>
        <w:t>5</w:t>
      </w:r>
      <w:r>
        <w:rPr>
          <w:rFonts w:ascii="Arial" w:hAnsi="Arial"/>
        </w:rPr>
        <w:t xml:space="preserve"> weekly discussion questions during the semester</w:t>
      </w:r>
      <w:r w:rsidR="006C4656">
        <w:rPr>
          <w:rFonts w:ascii="Arial" w:hAnsi="Arial"/>
        </w:rPr>
        <w:t>. Specifically,</w:t>
      </w:r>
      <w:r>
        <w:rPr>
          <w:rFonts w:ascii="Arial" w:hAnsi="Arial"/>
        </w:rPr>
        <w:t xml:space="preserve"> </w:t>
      </w:r>
      <w:r w:rsidR="006C4656">
        <w:rPr>
          <w:rFonts w:ascii="Arial" w:hAnsi="Arial"/>
        </w:rPr>
        <w:t>y</w:t>
      </w:r>
      <w:r w:rsidRPr="00C37389">
        <w:rPr>
          <w:rFonts w:ascii="Arial" w:hAnsi="Arial"/>
        </w:rPr>
        <w:t xml:space="preserve">ou </w:t>
      </w:r>
      <w:r>
        <w:rPr>
          <w:rFonts w:ascii="Arial" w:hAnsi="Arial"/>
        </w:rPr>
        <w:t>have the opportunity to</w:t>
      </w:r>
      <w:r w:rsidRPr="00C37389">
        <w:rPr>
          <w:rFonts w:ascii="Arial" w:hAnsi="Arial"/>
        </w:rPr>
        <w:t xml:space="preserve"> submit one weekly discussion question </w:t>
      </w:r>
      <w:r w:rsidR="006C4656">
        <w:rPr>
          <w:rFonts w:ascii="Arial" w:hAnsi="Arial"/>
        </w:rPr>
        <w:t xml:space="preserve">per week </w:t>
      </w:r>
      <w:r w:rsidRPr="00C37389">
        <w:rPr>
          <w:rFonts w:ascii="Arial" w:hAnsi="Arial"/>
        </w:rPr>
        <w:t>about the course materials</w:t>
      </w:r>
      <w:r w:rsidR="006C4656">
        <w:rPr>
          <w:rFonts w:ascii="Arial" w:hAnsi="Arial"/>
        </w:rPr>
        <w:t xml:space="preserve"> during Weeks 2 - 15</w:t>
      </w:r>
      <w:r w:rsidRPr="00C37389">
        <w:rPr>
          <w:rFonts w:ascii="Arial" w:hAnsi="Arial"/>
        </w:rPr>
        <w:t>.</w:t>
      </w:r>
      <w:r>
        <w:rPr>
          <w:rFonts w:ascii="Arial" w:hAnsi="Arial"/>
        </w:rPr>
        <w:t xml:space="preserve"> </w:t>
      </w:r>
      <w:r w:rsidRPr="00C37389">
        <w:rPr>
          <w:rFonts w:ascii="Arial" w:hAnsi="Arial"/>
        </w:rPr>
        <w:t xml:space="preserve">Discussion questions should focus on concepts </w:t>
      </w:r>
      <w:r>
        <w:rPr>
          <w:rFonts w:ascii="Arial" w:hAnsi="Arial"/>
        </w:rPr>
        <w:t xml:space="preserve">relevant to the particular week’s lectures or readings </w:t>
      </w:r>
      <w:r w:rsidRPr="00C37389">
        <w:rPr>
          <w:rFonts w:ascii="Arial" w:hAnsi="Arial"/>
        </w:rPr>
        <w:t xml:space="preserve">that you didn’t understand (e.g., </w:t>
      </w:r>
      <w:r>
        <w:rPr>
          <w:rFonts w:ascii="Arial" w:hAnsi="Arial"/>
          <w:i/>
          <w:iCs/>
        </w:rPr>
        <w:t>Can you explain what a mesosystem is in Bronfenbrenner’s ecological systems theory?  I had trouble understanding that particular system</w:t>
      </w:r>
      <w:r w:rsidRPr="00C37389">
        <w:rPr>
          <w:rFonts w:ascii="Arial" w:hAnsi="Arial"/>
        </w:rPr>
        <w:t>).</w:t>
      </w:r>
      <w:r>
        <w:rPr>
          <w:rFonts w:ascii="Arial" w:hAnsi="Arial"/>
        </w:rPr>
        <w:t xml:space="preserve"> For exam or break weeks, please feel free to ask questions that are relevant to the topics covered throughout the course.</w:t>
      </w:r>
      <w:r w:rsidR="005040D3">
        <w:rPr>
          <w:rFonts w:ascii="Arial" w:hAnsi="Arial"/>
        </w:rPr>
        <w:t xml:space="preserve"> </w:t>
      </w:r>
      <w:r w:rsidRPr="00C37389">
        <w:rPr>
          <w:rFonts w:ascii="Arial" w:hAnsi="Arial"/>
        </w:rPr>
        <w:t>I will use these discussion questions to</w:t>
      </w:r>
      <w:r w:rsidR="005040D3">
        <w:rPr>
          <w:rFonts w:ascii="Arial" w:hAnsi="Arial"/>
        </w:rPr>
        <w:t xml:space="preserve"> help determine what materials should be reinforced during lectures and exam reviews</w:t>
      </w:r>
      <w:r w:rsidRPr="00C37389">
        <w:rPr>
          <w:rFonts w:ascii="Arial" w:hAnsi="Arial"/>
        </w:rPr>
        <w:t xml:space="preserve">. </w:t>
      </w:r>
      <w:r w:rsidRPr="00C37389">
        <w:rPr>
          <w:rFonts w:ascii="Arial" w:hAnsi="Arial"/>
          <w:b/>
          <w:bCs/>
        </w:rPr>
        <w:t xml:space="preserve">Discussion questions are due no later than 5pm on Friday each week and should be </w:t>
      </w:r>
      <w:r w:rsidRPr="00C37389">
        <w:rPr>
          <w:rFonts w:ascii="Arial" w:hAnsi="Arial"/>
          <w:b/>
          <w:bCs/>
        </w:rPr>
        <w:lastRenderedPageBreak/>
        <w:t>submitted through D2L.</w:t>
      </w:r>
      <w:r>
        <w:rPr>
          <w:rFonts w:ascii="Arial" w:hAnsi="Arial"/>
          <w:b/>
          <w:bCs/>
        </w:rPr>
        <w:t xml:space="preserve"> Go to Communication </w:t>
      </w:r>
      <w:r w:rsidRPr="005355F7">
        <w:rPr>
          <w:rFonts w:ascii="Arial" w:hAnsi="Arial"/>
          <w:b/>
          <w:bCs/>
        </w:rPr>
        <w:sym w:font="Wingdings" w:char="F0E0"/>
      </w:r>
      <w:r>
        <w:rPr>
          <w:rFonts w:ascii="Arial" w:hAnsi="Arial"/>
          <w:b/>
          <w:bCs/>
        </w:rPr>
        <w:t xml:space="preserve"> Discussions  </w:t>
      </w:r>
      <w:r w:rsidRPr="005355F7">
        <w:rPr>
          <w:rFonts w:ascii="Arial" w:hAnsi="Arial"/>
          <w:b/>
          <w:bCs/>
        </w:rPr>
        <w:sym w:font="Wingdings" w:char="F0E0"/>
      </w:r>
      <w:r>
        <w:rPr>
          <w:rFonts w:ascii="Arial" w:hAnsi="Arial"/>
          <w:b/>
          <w:bCs/>
        </w:rPr>
        <w:t xml:space="preserve"> Weekly Discussion Questions, and then the appropriate week for submission.  Click the “Start a Thread” button, write your question, and hit the “Post” button.</w:t>
      </w:r>
      <w:r w:rsidRPr="00C37389">
        <w:rPr>
          <w:rFonts w:ascii="Arial" w:hAnsi="Arial"/>
          <w:b/>
          <w:bCs/>
        </w:rPr>
        <w:t xml:space="preserve"> Discussion questions submitted via email to me will not be counted for course credit. </w:t>
      </w:r>
      <w:r w:rsidR="005040D3" w:rsidRPr="00C37389">
        <w:rPr>
          <w:rFonts w:ascii="Arial" w:hAnsi="Arial"/>
        </w:rPr>
        <w:t>Discussion questions are worth 10% of your grade.</w:t>
      </w:r>
    </w:p>
    <w:p w14:paraId="7EF83327" w14:textId="77777777" w:rsidR="005040D3" w:rsidRDefault="005040D3" w:rsidP="00E2539E">
      <w:pPr>
        <w:tabs>
          <w:tab w:val="left" w:pos="7563"/>
        </w:tabs>
        <w:rPr>
          <w:rFonts w:ascii="Arial" w:hAnsi="Arial"/>
          <w:b/>
          <w:bCs/>
        </w:rPr>
      </w:pPr>
    </w:p>
    <w:p w14:paraId="1FDFEF1A" w14:textId="183C31D0" w:rsidR="00E2539E" w:rsidRPr="00C37389" w:rsidRDefault="005040D3" w:rsidP="00E2539E">
      <w:pPr>
        <w:tabs>
          <w:tab w:val="left" w:pos="7563"/>
        </w:tabs>
        <w:rPr>
          <w:rFonts w:ascii="Arial" w:hAnsi="Arial"/>
        </w:rPr>
      </w:pPr>
      <w:r w:rsidRPr="005040D3">
        <w:rPr>
          <w:rFonts w:ascii="Arial" w:hAnsi="Arial"/>
          <w:b/>
          <w:bCs/>
          <w:u w:val="single"/>
        </w:rPr>
        <w:t>Missed Discussion Question Policy:</w:t>
      </w:r>
      <w:r>
        <w:rPr>
          <w:rFonts w:ascii="Arial" w:hAnsi="Arial"/>
        </w:rPr>
        <w:t xml:space="preserve"> </w:t>
      </w:r>
      <w:r w:rsidR="00E2539E" w:rsidRPr="00C37389">
        <w:rPr>
          <w:rFonts w:ascii="Arial" w:hAnsi="Arial"/>
        </w:rPr>
        <w:t xml:space="preserve">Because there are more than </w:t>
      </w:r>
      <w:r>
        <w:rPr>
          <w:rFonts w:ascii="Arial" w:hAnsi="Arial"/>
        </w:rPr>
        <w:t xml:space="preserve">5 </w:t>
      </w:r>
      <w:r w:rsidR="00E2539E" w:rsidRPr="00C37389">
        <w:rPr>
          <w:rFonts w:ascii="Arial" w:hAnsi="Arial"/>
        </w:rPr>
        <w:t xml:space="preserve">weeks during the semester, you do not need to submit discussion questions every week to receive full credit. </w:t>
      </w:r>
      <w:r>
        <w:rPr>
          <w:rFonts w:ascii="Arial" w:hAnsi="Arial"/>
        </w:rPr>
        <w:t>Therefore, there will be no make-ups granted for missed discussion questions.</w:t>
      </w:r>
    </w:p>
    <w:p w14:paraId="02B77F53" w14:textId="77777777" w:rsidR="000C4F26" w:rsidRDefault="000C4F26" w:rsidP="00F564E1">
      <w:pPr>
        <w:rPr>
          <w:rFonts w:ascii="Arial" w:hAnsi="Arial" w:cs="Arial"/>
          <w:highlight w:val="yellow"/>
        </w:rPr>
      </w:pPr>
    </w:p>
    <w:p w14:paraId="0C62283E" w14:textId="5FF89D10" w:rsidR="000C4F26" w:rsidRPr="005040D3" w:rsidRDefault="000C4F26" w:rsidP="00F564E1">
      <w:pPr>
        <w:rPr>
          <w:rFonts w:ascii="Arial" w:hAnsi="Arial" w:cs="Arial"/>
          <w:b/>
          <w:bCs/>
        </w:rPr>
      </w:pPr>
      <w:r w:rsidRPr="005040D3">
        <w:rPr>
          <w:rFonts w:ascii="Arial" w:hAnsi="Arial" w:cs="Arial"/>
          <w:b/>
          <w:bCs/>
        </w:rPr>
        <w:t>(4) Extra Credit</w:t>
      </w:r>
    </w:p>
    <w:p w14:paraId="5C1C4A8A" w14:textId="6BC90F25" w:rsidR="005040D3" w:rsidRDefault="005040D3" w:rsidP="005040D3">
      <w:pPr>
        <w:rPr>
          <w:rFonts w:ascii="Arial" w:hAnsi="Arial" w:cs="Arial"/>
        </w:rPr>
      </w:pPr>
      <w:r w:rsidRPr="005040D3">
        <w:rPr>
          <w:rFonts w:ascii="Arial" w:hAnsi="Arial" w:cs="Arial"/>
        </w:rPr>
        <w:t xml:space="preserve">You can receive up to </w:t>
      </w:r>
      <w:r w:rsidR="00FB3232">
        <w:rPr>
          <w:rFonts w:ascii="Arial" w:hAnsi="Arial" w:cs="Arial"/>
        </w:rPr>
        <w:t>4</w:t>
      </w:r>
      <w:r w:rsidRPr="005040D3">
        <w:rPr>
          <w:rFonts w:ascii="Arial" w:hAnsi="Arial" w:cs="Arial"/>
        </w:rPr>
        <w:t xml:space="preserve"> points extra credit by submitting up to </w:t>
      </w:r>
      <w:r w:rsidR="00FB3232">
        <w:rPr>
          <w:rFonts w:ascii="Arial" w:hAnsi="Arial" w:cs="Arial"/>
        </w:rPr>
        <w:t>2</w:t>
      </w:r>
      <w:r w:rsidRPr="005040D3">
        <w:rPr>
          <w:rFonts w:ascii="Arial" w:hAnsi="Arial" w:cs="Arial"/>
        </w:rPr>
        <w:t xml:space="preserve"> additional weekly discussion questions beyond the five required ones. You will not receive extra credit for any additional discussion questions submitted beyond this amount.  This is the only way to receive extra credit in the course.</w:t>
      </w:r>
    </w:p>
    <w:p w14:paraId="5E3C04DB" w14:textId="77777777" w:rsidR="005040D3" w:rsidRPr="0060254B" w:rsidRDefault="005040D3" w:rsidP="005040D3">
      <w:pPr>
        <w:rPr>
          <w:rFonts w:ascii="Arial" w:hAnsi="Arial" w:cs="Arial"/>
          <w:b/>
          <w:bCs/>
          <w:sz w:val="32"/>
          <w:szCs w:val="32"/>
        </w:rPr>
      </w:pPr>
    </w:p>
    <w:p w14:paraId="0C1808A9" w14:textId="528328DB" w:rsidR="00673A99" w:rsidRPr="0060254B" w:rsidRDefault="00F564E1" w:rsidP="0060254B">
      <w:pPr>
        <w:pStyle w:val="Heading1"/>
        <w:rPr>
          <w:rFonts w:ascii="Arial" w:hAnsi="Arial" w:cs="Arial"/>
          <w:sz w:val="28"/>
          <w:szCs w:val="28"/>
        </w:rPr>
      </w:pPr>
      <w:r w:rsidRPr="0060254B">
        <w:rPr>
          <w:rFonts w:ascii="Arial" w:hAnsi="Arial" w:cs="Arial"/>
          <w:sz w:val="28"/>
          <w:szCs w:val="28"/>
        </w:rPr>
        <w:t>Course Policies</w:t>
      </w:r>
    </w:p>
    <w:p w14:paraId="3694ED5E" w14:textId="77777777" w:rsidR="00673A99" w:rsidRDefault="00673A99" w:rsidP="00673A99">
      <w:pPr>
        <w:rPr>
          <w:rFonts w:ascii="Arial" w:hAnsi="Arial" w:cs="Arial"/>
          <w:b/>
          <w:bCs/>
        </w:rPr>
      </w:pPr>
    </w:p>
    <w:p w14:paraId="0A16A2F1" w14:textId="77777777" w:rsidR="00673A99" w:rsidRDefault="00673A99" w:rsidP="00673A99">
      <w:pPr>
        <w:rPr>
          <w:rFonts w:ascii="Arial" w:hAnsi="Arial"/>
          <w:b/>
          <w:bCs/>
        </w:rPr>
      </w:pPr>
      <w:r>
        <w:rPr>
          <w:rFonts w:ascii="Arial" w:hAnsi="Arial"/>
          <w:b/>
          <w:bCs/>
        </w:rPr>
        <w:t>Attendance</w:t>
      </w:r>
    </w:p>
    <w:p w14:paraId="2175B751" w14:textId="77777777" w:rsidR="00673A99" w:rsidRPr="00875F11" w:rsidRDefault="00673A99" w:rsidP="00673A99">
      <w:pPr>
        <w:rPr>
          <w:rFonts w:ascii="Arial" w:hAnsi="Arial"/>
        </w:rPr>
      </w:pPr>
      <w:r w:rsidRPr="00875F11">
        <w:rPr>
          <w:rFonts w:ascii="Arial" w:hAnsi="Arial"/>
        </w:rPr>
        <w:t>I will not be taking attendance, and attendance is not</w:t>
      </w:r>
      <w:r>
        <w:rPr>
          <w:rFonts w:ascii="Arial" w:hAnsi="Arial"/>
        </w:rPr>
        <w:t xml:space="preserve"> </w:t>
      </w:r>
      <w:r w:rsidRPr="00875F11">
        <w:rPr>
          <w:rFonts w:ascii="Arial" w:hAnsi="Arial"/>
        </w:rPr>
        <w:t>part of your grade.</w:t>
      </w:r>
    </w:p>
    <w:p w14:paraId="3C066802" w14:textId="77777777" w:rsidR="00673A99" w:rsidRDefault="00673A99" w:rsidP="00673A99">
      <w:pPr>
        <w:rPr>
          <w:rFonts w:ascii="Arial" w:hAnsi="Arial"/>
        </w:rPr>
      </w:pPr>
      <w:r>
        <w:rPr>
          <w:rFonts w:ascii="Arial" w:hAnsi="Arial"/>
        </w:rPr>
        <w:t>However, a</w:t>
      </w:r>
      <w:r w:rsidRPr="00875F11">
        <w:rPr>
          <w:rFonts w:ascii="Arial" w:hAnsi="Arial"/>
        </w:rPr>
        <w:t>ttending class provides an opportunity to ask questions and participate in discussion, which can help you understand the material better.</w:t>
      </w:r>
      <w:r>
        <w:rPr>
          <w:rFonts w:ascii="Arial" w:hAnsi="Arial"/>
        </w:rPr>
        <w:t xml:space="preserve"> In addition, I will be presenting materials in class that will be important for your success on the class papers and exams.</w:t>
      </w:r>
      <w:r w:rsidRPr="00875F11">
        <w:rPr>
          <w:rFonts w:ascii="Arial" w:hAnsi="Arial"/>
          <w:b/>
          <w:bCs/>
        </w:rPr>
        <w:t xml:space="preserve"> </w:t>
      </w:r>
      <w:r w:rsidRPr="00C80B22">
        <w:rPr>
          <w:rFonts w:ascii="Arial" w:hAnsi="Arial"/>
        </w:rPr>
        <w:t xml:space="preserve">Therefore, it is in your best interest to regularly attend </w:t>
      </w:r>
      <w:r>
        <w:rPr>
          <w:rFonts w:ascii="Arial" w:hAnsi="Arial"/>
        </w:rPr>
        <w:t>class.</w:t>
      </w:r>
    </w:p>
    <w:p w14:paraId="1262BA59" w14:textId="77777777" w:rsidR="00673A99" w:rsidRDefault="00673A99" w:rsidP="00673A99">
      <w:pPr>
        <w:rPr>
          <w:rFonts w:ascii="Arial" w:hAnsi="Arial"/>
        </w:rPr>
      </w:pPr>
    </w:p>
    <w:p w14:paraId="5EB4F086" w14:textId="77777777" w:rsidR="00673A99" w:rsidRPr="00212E94" w:rsidRDefault="00673A99" w:rsidP="00673A99">
      <w:pPr>
        <w:rPr>
          <w:rFonts w:ascii="Arial" w:hAnsi="Arial" w:cs="Arial"/>
          <w:b/>
          <w:bCs/>
        </w:rPr>
      </w:pPr>
      <w:r w:rsidRPr="00212E94">
        <w:rPr>
          <w:rFonts w:ascii="Arial" w:hAnsi="Arial" w:cs="Arial"/>
          <w:b/>
          <w:bCs/>
        </w:rPr>
        <w:t>Lecture Notes, Note Taking, and Recording</w:t>
      </w:r>
    </w:p>
    <w:p w14:paraId="5E7C2F14" w14:textId="37E580BA" w:rsidR="00673A99" w:rsidRPr="00212E94" w:rsidRDefault="00673A99" w:rsidP="00673A99">
      <w:pPr>
        <w:rPr>
          <w:rFonts w:ascii="Arial" w:hAnsi="Arial" w:cs="Arial"/>
        </w:rPr>
      </w:pPr>
      <w:r w:rsidRPr="00212E94">
        <w:rPr>
          <w:rFonts w:ascii="Arial" w:hAnsi="Arial" w:cs="Arial"/>
        </w:rPr>
        <w:t xml:space="preserve">I will post slides from my </w:t>
      </w:r>
      <w:r>
        <w:rPr>
          <w:rFonts w:ascii="Arial" w:hAnsi="Arial" w:cs="Arial"/>
        </w:rPr>
        <w:t xml:space="preserve">course </w:t>
      </w:r>
      <w:r w:rsidRPr="00212E94">
        <w:rPr>
          <w:rFonts w:ascii="Arial" w:hAnsi="Arial" w:cs="Arial"/>
        </w:rPr>
        <w:t>lectures on D2L</w:t>
      </w:r>
      <w:r w:rsidR="00C610BB">
        <w:rPr>
          <w:rFonts w:ascii="Arial" w:hAnsi="Arial" w:cs="Arial"/>
        </w:rPr>
        <w:t xml:space="preserve"> by the end of each week</w:t>
      </w:r>
      <w:r w:rsidRPr="00212E94">
        <w:rPr>
          <w:rFonts w:ascii="Arial" w:hAnsi="Arial" w:cs="Arial"/>
        </w:rPr>
        <w:t xml:space="preserve">. However, I make no guarantees that the posted slides will cover everything that comes up in my lectures. Having access to slides doesn’t mean that you should skip lectures (see above). Attending lectures will help reinforce course content that you need to understand to do well on assignments, your survey project, and the exams. </w:t>
      </w:r>
    </w:p>
    <w:p w14:paraId="5D26E968" w14:textId="77777777" w:rsidR="00673A99" w:rsidRPr="00212E94" w:rsidRDefault="00673A99" w:rsidP="00673A99">
      <w:pPr>
        <w:rPr>
          <w:rFonts w:ascii="Arial" w:hAnsi="Arial" w:cs="Arial"/>
        </w:rPr>
      </w:pPr>
    </w:p>
    <w:p w14:paraId="38D51E23" w14:textId="77777777" w:rsidR="00673A99" w:rsidRDefault="00673A99" w:rsidP="00673A99">
      <w:pPr>
        <w:rPr>
          <w:rFonts w:ascii="Arial" w:hAnsi="Arial" w:cs="Arial"/>
        </w:rPr>
      </w:pPr>
      <w:r w:rsidRPr="00212E94">
        <w:rPr>
          <w:rFonts w:ascii="Arial" w:hAnsi="Arial" w:cs="Arial"/>
        </w:rPr>
        <w:t xml:space="preserve">Additionally, you are encouraged to take notes on the lecture and are permitted to tape-record class sessions for your own purposes. However, you are not permitted to take notes, tape-record, or use any provided course materials (including course slides) for purposes of sale and distribution. </w:t>
      </w:r>
    </w:p>
    <w:p w14:paraId="6931ECDA" w14:textId="77777777" w:rsidR="00673A99" w:rsidRDefault="00673A99" w:rsidP="00673A99">
      <w:pPr>
        <w:ind w:left="-101"/>
        <w:rPr>
          <w:rFonts w:ascii="Arial" w:hAnsi="Arial"/>
        </w:rPr>
      </w:pPr>
    </w:p>
    <w:p w14:paraId="0F6F29A0" w14:textId="77777777" w:rsidR="00673A99" w:rsidRPr="008C617E" w:rsidRDefault="00673A99" w:rsidP="00673A99">
      <w:pPr>
        <w:pStyle w:val="Heading3"/>
        <w:rPr>
          <w:rFonts w:ascii="Arial" w:hAnsi="Arial" w:cs="Arial"/>
          <w:b/>
          <w:bCs/>
          <w:color w:val="000000" w:themeColor="text1"/>
        </w:rPr>
      </w:pPr>
      <w:r w:rsidRPr="008C617E">
        <w:rPr>
          <w:rFonts w:ascii="Arial" w:hAnsi="Arial" w:cs="Arial"/>
          <w:b/>
          <w:bCs/>
          <w:color w:val="000000" w:themeColor="text1"/>
        </w:rPr>
        <w:t>Academic Honesty</w:t>
      </w:r>
    </w:p>
    <w:p w14:paraId="369C9BE5" w14:textId="77777777" w:rsidR="00673A99" w:rsidRPr="00F90DD5" w:rsidRDefault="00673A99" w:rsidP="00673A99">
      <w:pPr>
        <w:rPr>
          <w:rFonts w:ascii="Arial" w:hAnsi="Arial" w:cs="Arial"/>
          <w:szCs w:val="22"/>
        </w:rPr>
      </w:pPr>
      <w:hyperlink r:id="rId11" w:history="1">
        <w:r w:rsidRPr="00B7477D">
          <w:rPr>
            <w:rStyle w:val="Hyperlink"/>
            <w:rFonts w:ascii="Arial" w:hAnsi="Arial" w:cs="Arial"/>
            <w:szCs w:val="22"/>
          </w:rPr>
          <w:t>Article 2.III.B.2</w:t>
        </w:r>
      </w:hyperlink>
      <w:r w:rsidRPr="00F90DD5">
        <w:rPr>
          <w:rFonts w:ascii="Arial" w:hAnsi="Arial" w:cs="Arial"/>
          <w:szCs w:val="22"/>
        </w:rPr>
        <w:t xml:space="preserve"> of the SRR states: “The student shares with the faculty the responsibility for maintaining the integrity of scholarship, grades, and professional standards.” In addition, the Psychology Department adheres to the policies on academic honesty specified in General Student Regulation 1.0, </w:t>
      </w:r>
      <w:hyperlink r:id="rId12" w:history="1">
        <w:r w:rsidRPr="00B7477D">
          <w:rPr>
            <w:rStyle w:val="Emphasis"/>
            <w:rFonts w:ascii="Arial" w:hAnsi="Arial" w:cs="Arial"/>
            <w:color w:val="0000FF"/>
            <w:szCs w:val="22"/>
            <w:u w:val="single"/>
          </w:rPr>
          <w:t>Protection of Scholarship and Grades</w:t>
        </w:r>
      </w:hyperlink>
      <w:r w:rsidRPr="00F90DD5">
        <w:rPr>
          <w:rFonts w:ascii="Arial" w:hAnsi="Arial" w:cs="Arial"/>
          <w:szCs w:val="22"/>
        </w:rPr>
        <w:t xml:space="preserve">; the all-University Policy on </w:t>
      </w:r>
      <w:hyperlink r:id="rId13" w:history="1">
        <w:r w:rsidRPr="00B7477D">
          <w:rPr>
            <w:rStyle w:val="Emphasis"/>
            <w:rFonts w:ascii="Arial" w:hAnsi="Arial" w:cs="Arial"/>
            <w:color w:val="0000FF"/>
            <w:szCs w:val="22"/>
            <w:u w:val="single"/>
          </w:rPr>
          <w:t>Integrity of Scholarship and Grades</w:t>
        </w:r>
      </w:hyperlink>
      <w:r w:rsidRPr="00F90DD5">
        <w:rPr>
          <w:rFonts w:ascii="Arial" w:hAnsi="Arial" w:cs="Arial"/>
          <w:szCs w:val="22"/>
        </w:rPr>
        <w:t xml:space="preserve">; and </w:t>
      </w:r>
      <w:hyperlink r:id="rId14" w:history="1">
        <w:r w:rsidRPr="00B7477D">
          <w:rPr>
            <w:rStyle w:val="Hyperlink"/>
            <w:rFonts w:ascii="Arial" w:hAnsi="Arial" w:cs="Arial"/>
            <w:szCs w:val="22"/>
          </w:rPr>
          <w:t>Ordinance 17.00</w:t>
        </w:r>
      </w:hyperlink>
      <w:r w:rsidRPr="00F90DD5">
        <w:rPr>
          <w:rFonts w:ascii="Arial" w:hAnsi="Arial" w:cs="Arial"/>
          <w:szCs w:val="22"/>
        </w:rPr>
        <w:t>, Examinations. </w:t>
      </w:r>
    </w:p>
    <w:p w14:paraId="31155F95" w14:textId="77777777" w:rsidR="00673A99" w:rsidRPr="00F90DD5" w:rsidRDefault="00673A99" w:rsidP="00673A99">
      <w:pPr>
        <w:rPr>
          <w:rFonts w:ascii="Arial" w:hAnsi="Arial" w:cs="Arial"/>
          <w:szCs w:val="22"/>
        </w:rPr>
      </w:pPr>
    </w:p>
    <w:p w14:paraId="1C00A43C" w14:textId="77777777" w:rsidR="00673A99" w:rsidRDefault="00673A99" w:rsidP="00673A99">
      <w:pPr>
        <w:rPr>
          <w:rFonts w:ascii="Arial" w:hAnsi="Arial" w:cs="Arial"/>
          <w:szCs w:val="22"/>
        </w:rPr>
      </w:pPr>
      <w:r w:rsidRPr="00F90DD5">
        <w:rPr>
          <w:rFonts w:ascii="Arial" w:hAnsi="Arial" w:cs="Arial"/>
          <w:szCs w:val="22"/>
        </w:rPr>
        <w:lastRenderedPageBreak/>
        <w:t>You are expected to develop original work for this course; therefore, unless authorized, you are expected to complete all course a</w:t>
      </w:r>
      <w:r>
        <w:rPr>
          <w:rFonts w:ascii="Arial" w:hAnsi="Arial" w:cs="Arial"/>
          <w:szCs w:val="22"/>
        </w:rPr>
        <w:t>ctivities</w:t>
      </w:r>
      <w:r w:rsidRPr="00F90DD5">
        <w:rPr>
          <w:rFonts w:ascii="Arial" w:hAnsi="Arial" w:cs="Arial"/>
          <w:szCs w:val="22"/>
        </w:rPr>
        <w:t xml:space="preserve">, including exams, </w:t>
      </w:r>
      <w:r>
        <w:rPr>
          <w:rFonts w:ascii="Arial" w:hAnsi="Arial" w:cs="Arial"/>
          <w:szCs w:val="22"/>
        </w:rPr>
        <w:t xml:space="preserve">papers, and discussion questions </w:t>
      </w:r>
      <w:r w:rsidRPr="00F90DD5">
        <w:rPr>
          <w:rFonts w:ascii="Arial" w:hAnsi="Arial" w:cs="Arial"/>
          <w:szCs w:val="22"/>
        </w:rPr>
        <w:t xml:space="preserve">without assistance from any source (except as specified in the assignment). </w:t>
      </w:r>
    </w:p>
    <w:p w14:paraId="5FA941C0" w14:textId="77777777" w:rsidR="00673A99" w:rsidRPr="00F90DD5" w:rsidRDefault="00673A99" w:rsidP="00673A99">
      <w:pPr>
        <w:rPr>
          <w:rFonts w:ascii="Arial" w:hAnsi="Arial" w:cs="Arial"/>
          <w:szCs w:val="22"/>
        </w:rPr>
      </w:pPr>
    </w:p>
    <w:p w14:paraId="7B4C462D" w14:textId="77777777" w:rsidR="00673A99" w:rsidRPr="00F90DD5" w:rsidRDefault="00673A99" w:rsidP="00673A99">
      <w:pPr>
        <w:rPr>
          <w:rFonts w:ascii="Arial" w:hAnsi="Arial" w:cs="Arial"/>
          <w:szCs w:val="22"/>
        </w:rPr>
      </w:pPr>
      <w:r>
        <w:rPr>
          <w:rFonts w:ascii="Arial" w:hAnsi="Arial" w:cs="Arial"/>
          <w:szCs w:val="22"/>
        </w:rPr>
        <w:t>In addition</w:t>
      </w:r>
      <w:r w:rsidRPr="00F90DD5">
        <w:rPr>
          <w:rFonts w:ascii="Arial" w:hAnsi="Arial" w:cs="Arial"/>
          <w:szCs w:val="22"/>
        </w:rPr>
        <w:t>, plagiarism of written work is forbidden. It includes taking the work of</w:t>
      </w:r>
    </w:p>
    <w:p w14:paraId="10AAF8C7" w14:textId="382D2DF9" w:rsidR="00673A99" w:rsidRDefault="00673A99" w:rsidP="00673A99">
      <w:pPr>
        <w:rPr>
          <w:rFonts w:ascii="Arial" w:hAnsi="Arial" w:cs="Arial"/>
          <w:szCs w:val="22"/>
        </w:rPr>
      </w:pPr>
      <w:r w:rsidRPr="00F90DD5">
        <w:rPr>
          <w:rFonts w:ascii="Arial" w:hAnsi="Arial" w:cs="Arial"/>
          <w:szCs w:val="22"/>
        </w:rPr>
        <w:t xml:space="preserve">another individual or source and presenting it as your own. This is considered plagiarism even if the source has given you permission to use their work, or the work is in the public domain (e.g., on the web). </w:t>
      </w:r>
      <w:r w:rsidRPr="00F90DD5">
        <w:rPr>
          <w:rFonts w:ascii="Arial" w:hAnsi="Arial" w:cs="Arial"/>
          <w:b/>
          <w:szCs w:val="22"/>
        </w:rPr>
        <w:t>Any student who violates these rules will receive a penalty grade, possibly a failing grade on the assignment or in the course and will be reported to the Office of Academic Affairs and the Office of Student Affairs.</w:t>
      </w:r>
      <w:r w:rsidRPr="00F90DD5">
        <w:rPr>
          <w:rFonts w:ascii="Arial" w:hAnsi="Arial" w:cs="Arial"/>
          <w:szCs w:val="22"/>
        </w:rPr>
        <w:t xml:space="preserve"> See also: </w:t>
      </w:r>
      <w:hyperlink r:id="rId15" w:history="1">
        <w:r w:rsidRPr="00B7477D">
          <w:rPr>
            <w:rStyle w:val="Hyperlink"/>
            <w:rFonts w:ascii="Arial" w:hAnsi="Arial" w:cs="Arial"/>
            <w:szCs w:val="22"/>
          </w:rPr>
          <w:t>https://www.msu.edu/~ombud/academic-integrity/student-faq.html</w:t>
        </w:r>
      </w:hyperlink>
      <w:r w:rsidRPr="00F90DD5">
        <w:rPr>
          <w:rFonts w:ascii="Arial" w:hAnsi="Arial" w:cs="Arial"/>
          <w:szCs w:val="22"/>
        </w:rPr>
        <w:t xml:space="preserve"> </w:t>
      </w:r>
      <w:r>
        <w:rPr>
          <w:rFonts w:ascii="Arial" w:hAnsi="Arial" w:cs="Arial"/>
          <w:szCs w:val="22"/>
        </w:rPr>
        <w:t xml:space="preserve"> </w:t>
      </w:r>
      <w:r w:rsidRPr="00F90DD5">
        <w:rPr>
          <w:rFonts w:ascii="Arial" w:hAnsi="Arial" w:cs="Arial"/>
          <w:szCs w:val="22"/>
        </w:rPr>
        <w:t>Contact me if you are unsure about the appropriateness of your work.</w:t>
      </w:r>
    </w:p>
    <w:p w14:paraId="5212B319" w14:textId="77777777" w:rsidR="00673A99" w:rsidRDefault="00673A99" w:rsidP="00673A99">
      <w:pPr>
        <w:rPr>
          <w:rFonts w:ascii="Arial" w:hAnsi="Arial" w:cs="Arial"/>
          <w:szCs w:val="22"/>
        </w:rPr>
      </w:pPr>
    </w:p>
    <w:p w14:paraId="3427A39D" w14:textId="77777777" w:rsidR="00673A99" w:rsidRDefault="00673A99" w:rsidP="00673A99">
      <w:pPr>
        <w:pStyle w:val="Heading3"/>
        <w:rPr>
          <w:rFonts w:ascii="Arial" w:hAnsi="Arial" w:cs="Arial"/>
          <w:b/>
          <w:bCs/>
          <w:color w:val="000000" w:themeColor="text1"/>
        </w:rPr>
      </w:pPr>
      <w:r>
        <w:rPr>
          <w:rFonts w:ascii="Arial" w:hAnsi="Arial" w:cs="Arial"/>
          <w:b/>
          <w:bCs/>
          <w:color w:val="000000" w:themeColor="text1"/>
        </w:rPr>
        <w:t>Artificial Intelligence Policy</w:t>
      </w:r>
    </w:p>
    <w:p w14:paraId="3401625F" w14:textId="6FBC945A" w:rsidR="00673A99" w:rsidRDefault="00673A99" w:rsidP="00673A99">
      <w:pPr>
        <w:rPr>
          <w:rFonts w:ascii="Arial" w:hAnsi="Arial" w:cs="Arial"/>
        </w:rPr>
      </w:pPr>
      <w:r>
        <w:rPr>
          <w:rFonts w:ascii="Arial" w:hAnsi="Arial" w:cs="Arial"/>
        </w:rPr>
        <w:t xml:space="preserve">The use of ChatGPT or any similar Artificial Intelligence platform or tool to generate discussion questions or paper assignments or assist in answering exam questions for this class is fully prohibited. Any work showing evidence of use of AI will receive a 0.0 grade and will be reported to the college as academic dishonesty.  </w:t>
      </w:r>
    </w:p>
    <w:p w14:paraId="12A7D0A1" w14:textId="77777777" w:rsidR="00673A99" w:rsidRDefault="00673A99" w:rsidP="00673A99">
      <w:pPr>
        <w:rPr>
          <w:rFonts w:ascii="Arial" w:hAnsi="Arial" w:cs="Arial"/>
        </w:rPr>
      </w:pPr>
    </w:p>
    <w:p w14:paraId="3772C9F1" w14:textId="77777777" w:rsidR="00673A99" w:rsidRPr="00875F11" w:rsidRDefault="00673A99" w:rsidP="00673A99">
      <w:pPr>
        <w:rPr>
          <w:rFonts w:ascii="Arial" w:hAnsi="Arial" w:cs="Arial"/>
        </w:rPr>
      </w:pPr>
      <w:r w:rsidRPr="00875F11">
        <w:rPr>
          <w:rFonts w:ascii="Arial" w:hAnsi="Arial" w:cs="Arial"/>
          <w:b/>
          <w:bCs/>
        </w:rPr>
        <w:t>Classroom Conduct</w:t>
      </w:r>
      <w:r w:rsidRPr="00875F11">
        <w:rPr>
          <w:rFonts w:ascii="Arial" w:hAnsi="Arial" w:cs="Arial"/>
        </w:rPr>
        <w:t>: To make the class conducive to learning, please make sure to:</w:t>
      </w:r>
    </w:p>
    <w:p w14:paraId="49B9FA5E" w14:textId="77777777" w:rsidR="00673A99" w:rsidRPr="00875F11" w:rsidRDefault="00673A99" w:rsidP="00673A99">
      <w:pPr>
        <w:pStyle w:val="ListParagraph"/>
        <w:numPr>
          <w:ilvl w:val="0"/>
          <w:numId w:val="14"/>
        </w:numPr>
        <w:rPr>
          <w:rFonts w:ascii="Arial" w:hAnsi="Arial" w:cs="Arial"/>
        </w:rPr>
      </w:pPr>
      <w:r w:rsidRPr="00875F11">
        <w:rPr>
          <w:rFonts w:ascii="Arial" w:hAnsi="Arial" w:cs="Arial"/>
          <w:b/>
        </w:rPr>
        <w:t>Arrive on time.</w:t>
      </w:r>
      <w:r w:rsidRPr="00875F11">
        <w:rPr>
          <w:rFonts w:ascii="Arial" w:hAnsi="Arial" w:cs="Arial"/>
        </w:rPr>
        <w:t xml:space="preserve"> Arriving on time will make sure you don’t miss important information and will minimize distractions for other students. </w:t>
      </w:r>
    </w:p>
    <w:p w14:paraId="7EC6BD7D" w14:textId="77777777" w:rsidR="00673A99" w:rsidRPr="00875F11" w:rsidRDefault="00673A99" w:rsidP="00673A99">
      <w:pPr>
        <w:pStyle w:val="ListParagraph"/>
        <w:numPr>
          <w:ilvl w:val="0"/>
          <w:numId w:val="14"/>
        </w:numPr>
        <w:rPr>
          <w:rFonts w:ascii="Arial" w:hAnsi="Arial" w:cs="Arial"/>
          <w:b/>
        </w:rPr>
      </w:pPr>
      <w:r w:rsidRPr="00875F11">
        <w:rPr>
          <w:rFonts w:ascii="Arial" w:hAnsi="Arial" w:cs="Arial"/>
          <w:b/>
        </w:rPr>
        <w:t xml:space="preserve">Minimize distracting behaviors. </w:t>
      </w:r>
      <w:r w:rsidRPr="00875F11">
        <w:rPr>
          <w:rFonts w:ascii="Arial" w:hAnsi="Arial" w:cs="Arial"/>
        </w:rPr>
        <w:t>Turn off your cell phones or other devices that might make noise. Refrain from having side conversations with your classmates. Avoid engaging in other distracting behaviors (e.g., having food delivered, leaving in the middle of class, etc.).</w:t>
      </w:r>
    </w:p>
    <w:p w14:paraId="29606058" w14:textId="77777777" w:rsidR="00673A99" w:rsidRPr="00875F11" w:rsidRDefault="00673A99" w:rsidP="00673A99">
      <w:pPr>
        <w:pStyle w:val="ListParagraph"/>
        <w:numPr>
          <w:ilvl w:val="0"/>
          <w:numId w:val="14"/>
        </w:numPr>
        <w:rPr>
          <w:rFonts w:ascii="Arial" w:hAnsi="Arial" w:cs="Arial"/>
          <w:b/>
        </w:rPr>
      </w:pPr>
      <w:r w:rsidRPr="00875F11">
        <w:rPr>
          <w:rFonts w:ascii="Arial" w:hAnsi="Arial" w:cs="Arial"/>
          <w:b/>
        </w:rPr>
        <w:t>Ask questions.</w:t>
      </w:r>
      <w:r w:rsidRPr="00875F11">
        <w:rPr>
          <w:rFonts w:ascii="Arial" w:hAnsi="Arial" w:cs="Arial"/>
        </w:rPr>
        <w:t xml:space="preserve"> If you don’t understand something, chances are your classmates don’t either! Asking questions enriches everyone’s learning experience.</w:t>
      </w:r>
    </w:p>
    <w:p w14:paraId="715CD43A" w14:textId="77777777" w:rsidR="00673A99" w:rsidRPr="00212E94" w:rsidRDefault="00673A99" w:rsidP="00673A99">
      <w:pPr>
        <w:pStyle w:val="ListParagraph"/>
        <w:numPr>
          <w:ilvl w:val="0"/>
          <w:numId w:val="14"/>
        </w:numPr>
        <w:rPr>
          <w:rFonts w:ascii="Arial" w:hAnsi="Arial" w:cs="Arial"/>
          <w:b/>
        </w:rPr>
      </w:pPr>
      <w:r w:rsidRPr="00212E94">
        <w:rPr>
          <w:rFonts w:ascii="Arial" w:hAnsi="Arial" w:cs="Arial"/>
          <w:b/>
        </w:rPr>
        <w:t xml:space="preserve">Be respectful to others. </w:t>
      </w:r>
      <w:r w:rsidRPr="00212E94">
        <w:rPr>
          <w:rFonts w:ascii="Arial" w:hAnsi="Arial" w:cs="Arial"/>
        </w:rPr>
        <w:t xml:space="preserve">We’ll be engaging in discussions and people may take different perspectives. We’ll sometimes disagree with each other and that’s ok!  To make the class a safe place to learn, please make sure you are respectful of others’ viewpoints and ideas. </w:t>
      </w:r>
    </w:p>
    <w:p w14:paraId="1146A11F" w14:textId="1ECF847C" w:rsidR="00673A99" w:rsidRPr="00673A99" w:rsidRDefault="00673A99" w:rsidP="00673A99">
      <w:pPr>
        <w:pStyle w:val="ListParagraph"/>
        <w:numPr>
          <w:ilvl w:val="0"/>
          <w:numId w:val="14"/>
        </w:numPr>
        <w:rPr>
          <w:rFonts w:ascii="Arial" w:hAnsi="Arial" w:cs="Arial"/>
          <w:b/>
        </w:rPr>
      </w:pPr>
      <w:r w:rsidRPr="00212E94">
        <w:rPr>
          <w:rFonts w:ascii="Arial" w:hAnsi="Arial" w:cs="Arial"/>
          <w:b/>
        </w:rPr>
        <w:t xml:space="preserve">Don’t come to class if you are sick!  </w:t>
      </w:r>
      <w:r w:rsidRPr="00212E94">
        <w:rPr>
          <w:rFonts w:ascii="Arial" w:hAnsi="Arial" w:cs="Arial"/>
          <w:bCs/>
        </w:rPr>
        <w:t>If you are feeling unwell</w:t>
      </w:r>
      <w:r>
        <w:rPr>
          <w:rFonts w:ascii="Arial" w:hAnsi="Arial" w:cs="Arial"/>
          <w:bCs/>
        </w:rPr>
        <w:t xml:space="preserve"> or have symptoms like a cough</w:t>
      </w:r>
      <w:r w:rsidRPr="00212E94">
        <w:rPr>
          <w:rFonts w:ascii="Arial" w:hAnsi="Arial" w:cs="Arial"/>
          <w:bCs/>
        </w:rPr>
        <w:t>,</w:t>
      </w:r>
      <w:r>
        <w:rPr>
          <w:rFonts w:ascii="Arial" w:hAnsi="Arial" w:cs="Arial"/>
          <w:bCs/>
        </w:rPr>
        <w:t xml:space="preserve"> congestion, or fever,</w:t>
      </w:r>
      <w:r w:rsidRPr="00212E94">
        <w:rPr>
          <w:rFonts w:ascii="Arial" w:hAnsi="Arial" w:cs="Arial"/>
          <w:bCs/>
        </w:rPr>
        <w:t xml:space="preserve"> please do not attend class in person. Instead</w:t>
      </w:r>
      <w:r>
        <w:rPr>
          <w:rFonts w:ascii="Arial" w:hAnsi="Arial" w:cs="Arial"/>
          <w:bCs/>
        </w:rPr>
        <w:t>,</w:t>
      </w:r>
      <w:r w:rsidRPr="00212E94">
        <w:rPr>
          <w:rFonts w:ascii="Arial" w:hAnsi="Arial" w:cs="Arial"/>
          <w:bCs/>
        </w:rPr>
        <w:t xml:space="preserve"> please join the class </w:t>
      </w:r>
      <w:r w:rsidRPr="00A15BF1">
        <w:rPr>
          <w:rFonts w:ascii="Arial" w:hAnsi="Arial" w:cs="Arial"/>
          <w:bCs/>
        </w:rPr>
        <w:t xml:space="preserve">by </w:t>
      </w:r>
      <w:hyperlink r:id="rId16" w:history="1">
        <w:r w:rsidRPr="00A15BF1">
          <w:rPr>
            <w:rStyle w:val="Hyperlink"/>
            <w:rFonts w:ascii="Arial" w:hAnsi="Arial" w:cs="Arial"/>
            <w:bCs/>
          </w:rPr>
          <w:t>Zoom</w:t>
        </w:r>
      </w:hyperlink>
      <w:r w:rsidRPr="00212E94">
        <w:rPr>
          <w:rFonts w:ascii="Arial" w:hAnsi="Arial" w:cs="Arial"/>
          <w:bCs/>
        </w:rPr>
        <w:t xml:space="preserve"> to avoid spreading your illness to others.</w:t>
      </w:r>
      <w:r w:rsidR="00A15BF1">
        <w:rPr>
          <w:rFonts w:ascii="Arial" w:hAnsi="Arial" w:cs="Arial"/>
          <w:bCs/>
        </w:rPr>
        <w:t xml:space="preserve"> To participate by Zoom, you will need to log in using your MSU account (other accounts are not supported).</w:t>
      </w:r>
      <w:r w:rsidRPr="00212E94">
        <w:rPr>
          <w:rFonts w:ascii="Arial" w:hAnsi="Arial" w:cs="Arial"/>
          <w:bCs/>
        </w:rPr>
        <w:t xml:space="preserve"> If you are unable to participate in class, please contact me with any questions you have about the week’s materials. </w:t>
      </w:r>
    </w:p>
    <w:p w14:paraId="2D333E7E" w14:textId="77777777" w:rsidR="00673A99" w:rsidRDefault="00673A99" w:rsidP="00673A99">
      <w:pPr>
        <w:rPr>
          <w:rFonts w:ascii="Arial" w:hAnsi="Arial" w:cs="Arial"/>
          <w:szCs w:val="22"/>
        </w:rPr>
      </w:pPr>
    </w:p>
    <w:p w14:paraId="17B6092B" w14:textId="77777777" w:rsidR="00673A99" w:rsidRDefault="00673A99" w:rsidP="00673A99">
      <w:pPr>
        <w:rPr>
          <w:rFonts w:ascii="Arial" w:hAnsi="Arial" w:cs="Arial"/>
          <w:szCs w:val="22"/>
        </w:rPr>
      </w:pPr>
    </w:p>
    <w:p w14:paraId="1CE47962" w14:textId="77777777" w:rsidR="00673A99" w:rsidRPr="00EA632A" w:rsidRDefault="00673A99" w:rsidP="00673A99">
      <w:pPr>
        <w:pStyle w:val="Heading3"/>
        <w:rPr>
          <w:rFonts w:ascii="Arial" w:hAnsi="Arial" w:cs="Arial"/>
          <w:b/>
          <w:bCs/>
          <w:color w:val="000000" w:themeColor="text1"/>
        </w:rPr>
      </w:pPr>
      <w:r w:rsidRPr="00EA632A">
        <w:rPr>
          <w:rFonts w:ascii="Arial" w:hAnsi="Arial" w:cs="Arial"/>
          <w:b/>
          <w:bCs/>
          <w:color w:val="000000" w:themeColor="text1"/>
        </w:rPr>
        <w:t xml:space="preserve">Turnitin </w:t>
      </w:r>
    </w:p>
    <w:p w14:paraId="04116173" w14:textId="77777777" w:rsidR="00673A99" w:rsidRPr="001E6C94" w:rsidRDefault="00673A99" w:rsidP="00673A99">
      <w:pPr>
        <w:rPr>
          <w:rFonts w:ascii="Arial" w:hAnsi="Arial" w:cs="Arial"/>
          <w:lang w:eastAsia="x-none"/>
        </w:rPr>
      </w:pPr>
      <w:r w:rsidRPr="001E6C94">
        <w:rPr>
          <w:rFonts w:ascii="Arial" w:hAnsi="Arial" w:cs="Arial"/>
          <w:lang w:eastAsia="x-none"/>
        </w:rPr>
        <w:t xml:space="preserve">Consistent with MSU's efforts to enhance student learning, foster honesty, and maintain integrity in our academic processes, I have chosen to use a tool called Turnitin to </w:t>
      </w:r>
      <w:r w:rsidRPr="001E6C94">
        <w:rPr>
          <w:rFonts w:ascii="Arial" w:hAnsi="Arial" w:cs="Arial"/>
          <w:lang w:eastAsia="x-none"/>
        </w:rPr>
        <w:lastRenderedPageBreak/>
        <w:t>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w:t>
      </w:r>
    </w:p>
    <w:p w14:paraId="29D42FC7" w14:textId="77777777" w:rsidR="00673A99" w:rsidRPr="001E6C94" w:rsidRDefault="00673A99" w:rsidP="00673A99">
      <w:pPr>
        <w:rPr>
          <w:rFonts w:ascii="Arial" w:hAnsi="Arial" w:cs="Arial"/>
          <w:lang w:eastAsia="x-none"/>
        </w:rPr>
      </w:pPr>
    </w:p>
    <w:p w14:paraId="4C39A535" w14:textId="77777777" w:rsidR="00673A99" w:rsidRPr="001E6C94" w:rsidRDefault="00673A99" w:rsidP="00673A99">
      <w:pPr>
        <w:rPr>
          <w:rFonts w:ascii="Arial" w:hAnsi="Arial" w:cs="Arial"/>
          <w:lang w:eastAsia="x-none"/>
        </w:rPr>
      </w:pPr>
      <w:r w:rsidRPr="001E6C94">
        <w:rPr>
          <w:rFonts w:ascii="Arial" w:hAnsi="Arial" w:cs="Arial"/>
          <w:lang w:eastAsia="x-none"/>
        </w:rPr>
        <w:t xml:space="preserve">You should submit papers to Turnitin Dropboxes </w:t>
      </w:r>
      <w:r w:rsidRPr="001E6C94">
        <w:rPr>
          <w:rFonts w:ascii="Arial" w:hAnsi="Arial" w:cs="Arial"/>
          <w:b/>
          <w:bCs/>
          <w:lang w:eastAsia="x-none"/>
        </w:rPr>
        <w:t>without identifying information included in the paper</w:t>
      </w:r>
      <w:r w:rsidRPr="001E6C94">
        <w:rPr>
          <w:rFonts w:ascii="Arial" w:hAnsi="Arial" w:cs="Arial"/>
          <w:lang w:eastAsia="x-none"/>
        </w:rPr>
        <w:t xml:space="preserve"> (e.g., name or student number), the </w:t>
      </w:r>
      <w:r>
        <w:rPr>
          <w:rFonts w:ascii="Arial" w:hAnsi="Arial" w:cs="Arial"/>
          <w:lang w:eastAsia="x-none"/>
        </w:rPr>
        <w:t>D2L</w:t>
      </w:r>
      <w:r w:rsidRPr="001E6C94">
        <w:rPr>
          <w:rFonts w:ascii="Arial" w:hAnsi="Arial" w:cs="Arial"/>
          <w:lang w:eastAsia="x-none"/>
        </w:rPr>
        <w:t xml:space="preserve"> system will automatically show this information to me when I view the submission, but the information will not be retained by Turnitin. If you forget and submit your paper with your identifying information on it, it will be retained in the Turnitin repository.</w:t>
      </w:r>
    </w:p>
    <w:p w14:paraId="5A83B9C5" w14:textId="77777777" w:rsidR="00673A99" w:rsidRPr="001E6C94" w:rsidRDefault="00673A99" w:rsidP="00673A99">
      <w:pPr>
        <w:rPr>
          <w:lang w:eastAsia="x-none"/>
        </w:rPr>
      </w:pPr>
    </w:p>
    <w:p w14:paraId="0A7A9A67" w14:textId="77777777" w:rsidR="00673A99" w:rsidRPr="001E6C94" w:rsidRDefault="00673A99" w:rsidP="00673A99">
      <w:pPr>
        <w:rPr>
          <w:rFonts w:ascii="Arial" w:hAnsi="Arial" w:cs="Arial"/>
          <w:lang w:eastAsia="x-none"/>
        </w:rPr>
      </w:pPr>
      <w:r w:rsidRPr="001E6C94">
        <w:rPr>
          <w:rFonts w:ascii="Arial" w:hAnsi="Arial" w:cs="Arial"/>
          <w:b/>
          <w:bCs/>
          <w:lang w:eastAsia="x-none"/>
        </w:rPr>
        <w:t xml:space="preserve">All submissions to this course will be checked using Turnitin. </w:t>
      </w:r>
      <w:r w:rsidRPr="001E6C94">
        <w:rPr>
          <w:rFonts w:ascii="Arial" w:hAnsi="Arial" w:cs="Arial"/>
          <w:lang w:eastAsia="x-none"/>
        </w:rPr>
        <w:t xml:space="preserve">In choosing to use Turnitin in our class, I have agreed to follow five guidelines. They are: </w:t>
      </w:r>
    </w:p>
    <w:p w14:paraId="1C82211C" w14:textId="77777777" w:rsidR="00673A99" w:rsidRPr="001E6C94" w:rsidRDefault="00673A99" w:rsidP="00673A99">
      <w:pPr>
        <w:ind w:left="270" w:hanging="270"/>
        <w:rPr>
          <w:rFonts w:ascii="Arial" w:hAnsi="Arial" w:cs="Arial"/>
          <w:lang w:eastAsia="x-none"/>
        </w:rPr>
      </w:pPr>
      <w:r w:rsidRPr="001E6C94">
        <w:rPr>
          <w:rFonts w:ascii="Arial" w:hAnsi="Arial" w:cs="Arial"/>
          <w:lang w:eastAsia="x-none"/>
        </w:rPr>
        <w:t xml:space="preserve">1. I will use Turnitin as part of a balanced approach to encourage academic integrity and foster student success. </w:t>
      </w:r>
    </w:p>
    <w:p w14:paraId="473CF1C8" w14:textId="77777777" w:rsidR="00673A99" w:rsidRPr="001E6C94" w:rsidRDefault="00673A99" w:rsidP="00673A99">
      <w:pPr>
        <w:ind w:left="270" w:hanging="270"/>
        <w:rPr>
          <w:rFonts w:ascii="Arial" w:hAnsi="Arial" w:cs="Arial"/>
          <w:lang w:eastAsia="x-none"/>
        </w:rPr>
      </w:pPr>
      <w:r w:rsidRPr="001E6C94">
        <w:rPr>
          <w:rFonts w:ascii="Arial" w:hAnsi="Arial" w:cs="Arial"/>
          <w:lang w:eastAsia="x-none"/>
        </w:rPr>
        <w:t xml:space="preserve">2. I will openly disclose use of Turnitin in this course on the syllabus and at the time assignments are announced. </w:t>
      </w:r>
    </w:p>
    <w:p w14:paraId="081471DB" w14:textId="77777777" w:rsidR="00673A99" w:rsidRPr="001E6C94" w:rsidRDefault="00673A99" w:rsidP="00673A99">
      <w:pPr>
        <w:ind w:left="270" w:hanging="270"/>
        <w:rPr>
          <w:rFonts w:ascii="Arial" w:hAnsi="Arial" w:cs="Arial"/>
          <w:lang w:eastAsia="x-none"/>
        </w:rPr>
      </w:pPr>
      <w:r w:rsidRPr="001E6C94">
        <w:rPr>
          <w:rFonts w:ascii="Arial" w:hAnsi="Arial" w:cs="Arial"/>
          <w:lang w:eastAsia="x-none"/>
        </w:rPr>
        <w:t xml:space="preserve">3. For a given assignment, I will use Turnitin for all papers. </w:t>
      </w:r>
    </w:p>
    <w:p w14:paraId="13609D20" w14:textId="77777777" w:rsidR="00673A99" w:rsidRPr="001E6C94" w:rsidRDefault="00673A99" w:rsidP="00673A99">
      <w:pPr>
        <w:ind w:left="270" w:hanging="270"/>
        <w:rPr>
          <w:rFonts w:ascii="Arial" w:hAnsi="Arial" w:cs="Arial"/>
          <w:lang w:eastAsia="x-none"/>
        </w:rPr>
      </w:pPr>
      <w:r w:rsidRPr="001E6C94">
        <w:rPr>
          <w:rFonts w:ascii="Arial" w:hAnsi="Arial" w:cs="Arial"/>
          <w:lang w:eastAsia="x-none"/>
        </w:rPr>
        <w:t xml:space="preserve">4. I will make the final determination of originality and integrity. </w:t>
      </w:r>
    </w:p>
    <w:p w14:paraId="7C78A1CC" w14:textId="77777777" w:rsidR="00673A99" w:rsidRPr="001E6C94" w:rsidRDefault="00673A99" w:rsidP="00673A99">
      <w:pPr>
        <w:ind w:left="270" w:hanging="270"/>
        <w:rPr>
          <w:rFonts w:ascii="Arial" w:hAnsi="Arial" w:cs="Arial"/>
          <w:lang w:eastAsia="x-none"/>
        </w:rPr>
      </w:pPr>
      <w:r w:rsidRPr="001E6C94">
        <w:rPr>
          <w:rFonts w:ascii="Arial" w:hAnsi="Arial" w:cs="Arial"/>
          <w:lang w:eastAsia="x-none"/>
        </w:rPr>
        <w:t xml:space="preserve">5. To ensure privacy, I will ask students to remove identification (e.g., names and student numbers) from submissions. </w:t>
      </w:r>
    </w:p>
    <w:p w14:paraId="3AE412C2" w14:textId="77777777" w:rsidR="00673A99" w:rsidRPr="001E6C94" w:rsidRDefault="00673A99" w:rsidP="00673A99">
      <w:pPr>
        <w:rPr>
          <w:rFonts w:ascii="Arial" w:hAnsi="Arial" w:cs="Arial"/>
          <w:lang w:eastAsia="x-none"/>
        </w:rPr>
      </w:pPr>
    </w:p>
    <w:p w14:paraId="5AB07BDC" w14:textId="77777777" w:rsidR="00673A99" w:rsidRDefault="00673A99" w:rsidP="00673A99">
      <w:pPr>
        <w:rPr>
          <w:rFonts w:ascii="Arial" w:hAnsi="Arial" w:cs="Arial"/>
          <w:lang w:eastAsia="x-none"/>
        </w:rPr>
      </w:pPr>
      <w:r w:rsidRPr="001E6C94">
        <w:rPr>
          <w:rFonts w:ascii="Arial" w:hAnsi="Arial" w:cs="Arial"/>
          <w:lang w:eastAsia="x-none"/>
        </w:rPr>
        <w:t>If you have any questions about the use of Turnitin in this course, please bring them to my attention.</w:t>
      </w:r>
    </w:p>
    <w:p w14:paraId="12F4DD5D" w14:textId="77777777" w:rsidR="00673A99" w:rsidRDefault="00673A99" w:rsidP="00673A99">
      <w:pPr>
        <w:rPr>
          <w:rFonts w:ascii="Arial" w:hAnsi="Arial" w:cs="Arial"/>
          <w:lang w:eastAsia="x-none"/>
        </w:rPr>
      </w:pPr>
    </w:p>
    <w:p w14:paraId="67CF434B" w14:textId="77777777" w:rsidR="00673A99" w:rsidRPr="008C617E" w:rsidRDefault="00673A99" w:rsidP="00673A99">
      <w:pPr>
        <w:pStyle w:val="Heading3"/>
        <w:rPr>
          <w:rFonts w:ascii="Arial" w:hAnsi="Arial" w:cs="Arial"/>
          <w:b/>
          <w:bCs/>
          <w:color w:val="000000" w:themeColor="text1"/>
        </w:rPr>
      </w:pPr>
      <w:r w:rsidRPr="008C617E">
        <w:rPr>
          <w:rFonts w:ascii="Arial" w:hAnsi="Arial" w:cs="Arial"/>
          <w:b/>
          <w:bCs/>
          <w:color w:val="000000" w:themeColor="text1"/>
        </w:rPr>
        <w:t>Accommodations for Students with Disabilities</w:t>
      </w:r>
    </w:p>
    <w:p w14:paraId="75520D25" w14:textId="4DFFFEB0" w:rsidR="00673A99" w:rsidRDefault="00673A99" w:rsidP="00673A99">
      <w:pPr>
        <w:rPr>
          <w:rFonts w:ascii="Arial" w:hAnsi="Arial"/>
        </w:rPr>
      </w:pPr>
      <w:r w:rsidRPr="00AE180A">
        <w:rPr>
          <w:rFonts w:ascii="Arial" w:hAnsi="Arial"/>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7" w:history="1">
        <w:r w:rsidRPr="00AE180A">
          <w:rPr>
            <w:rStyle w:val="Hyperlink"/>
            <w:rFonts w:ascii="Arial" w:hAnsi="Arial"/>
          </w:rPr>
          <w:t>rcpd.msu.edu</w:t>
        </w:r>
      </w:hyperlink>
      <w:r w:rsidRPr="00AE180A">
        <w:rPr>
          <w:rFonts w:ascii="Arial" w:hAnsi="Arial"/>
        </w:rPr>
        <w:t>. Once your eligibility for an accommodation has been determined, you will be issued a Verified Individual Services Accommodation ("VISA") form. Please present this form to me at the start of the term and/or </w:t>
      </w:r>
      <w:r w:rsidRPr="00AE180A">
        <w:rPr>
          <w:rFonts w:ascii="Arial" w:hAnsi="Arial"/>
          <w:b/>
          <w:bCs/>
        </w:rPr>
        <w:t>two weeks prior to the accommodation date</w:t>
      </w:r>
      <w:r w:rsidRPr="00AE180A">
        <w:rPr>
          <w:rFonts w:ascii="Arial" w:hAnsi="Arial"/>
        </w:rPr>
        <w:t> (</w:t>
      </w:r>
      <w:r w:rsidR="008B2625">
        <w:rPr>
          <w:rFonts w:ascii="Arial" w:hAnsi="Arial"/>
        </w:rPr>
        <w:t>exam,</w:t>
      </w:r>
      <w:r w:rsidRPr="00AE180A">
        <w:rPr>
          <w:rFonts w:ascii="Arial" w:hAnsi="Arial"/>
        </w:rPr>
        <w:t xml:space="preserve"> p</w:t>
      </w:r>
      <w:r>
        <w:rPr>
          <w:rFonts w:ascii="Arial" w:hAnsi="Arial"/>
        </w:rPr>
        <w:t>aper</w:t>
      </w:r>
      <w:r w:rsidRPr="00AE180A">
        <w:rPr>
          <w:rFonts w:ascii="Arial" w:hAnsi="Arial"/>
        </w:rPr>
        <w:t>, etc.). Requests received without sufficient lead time will not be honored.</w:t>
      </w:r>
    </w:p>
    <w:p w14:paraId="2DD7365B" w14:textId="77777777" w:rsidR="00673A99" w:rsidRDefault="00673A99" w:rsidP="00673A99">
      <w:pPr>
        <w:rPr>
          <w:rFonts w:ascii="Arial" w:hAnsi="Arial"/>
        </w:rPr>
      </w:pPr>
    </w:p>
    <w:p w14:paraId="6943D44A" w14:textId="77777777" w:rsidR="00673A99" w:rsidRPr="00E51887" w:rsidRDefault="00673A99" w:rsidP="00673A99">
      <w:pPr>
        <w:rPr>
          <w:rFonts w:ascii="Arial" w:hAnsi="Arial" w:cs="Arial"/>
          <w:bCs/>
        </w:rPr>
      </w:pPr>
      <w:r w:rsidRPr="00E51887">
        <w:rPr>
          <w:rFonts w:ascii="Arial" w:hAnsi="Arial" w:cs="Arial"/>
          <w:b/>
        </w:rPr>
        <w:t>Problems Completing Work</w:t>
      </w:r>
    </w:p>
    <w:p w14:paraId="6A3418E9" w14:textId="77777777" w:rsidR="00673A99" w:rsidRPr="00E51887" w:rsidRDefault="00673A99" w:rsidP="00673A99">
      <w:pPr>
        <w:rPr>
          <w:rFonts w:ascii="Arial" w:hAnsi="Arial" w:cs="Arial"/>
          <w:bCs/>
          <w:lang w:eastAsia="x-none"/>
        </w:rPr>
      </w:pPr>
      <w:r w:rsidRPr="00E51887">
        <w:rPr>
          <w:rFonts w:ascii="Arial" w:hAnsi="Arial" w:cs="Arial"/>
          <w:bCs/>
          <w:lang w:eastAsia="x-none"/>
        </w:rPr>
        <w:t xml:space="preserve">Life happens and can be stressful at times! </w:t>
      </w:r>
      <w:r w:rsidRPr="00E51887">
        <w:rPr>
          <w:rFonts w:ascii="Arial" w:hAnsi="Arial" w:cs="Arial"/>
          <w:lang w:eastAsia="x-none"/>
        </w:rPr>
        <w:t>There will be distractions and you may have challenges come up in your personal lives. However, with a little patience and despite these challenges, I’m certain that we can still have a great time together learning about peer relations. Please make sure that you are taking time this semester for self-care</w:t>
      </w:r>
      <w:r>
        <w:rPr>
          <w:rFonts w:ascii="Arial" w:hAnsi="Arial" w:cs="Arial"/>
          <w:lang w:eastAsia="x-none"/>
        </w:rPr>
        <w:t>.</w:t>
      </w:r>
    </w:p>
    <w:p w14:paraId="6BAC906A" w14:textId="77777777" w:rsidR="00673A99" w:rsidRPr="00617549" w:rsidRDefault="00673A99" w:rsidP="00673A99">
      <w:pPr>
        <w:rPr>
          <w:rFonts w:ascii="Arial" w:hAnsi="Arial" w:cs="Arial"/>
          <w:b/>
          <w:highlight w:val="yellow"/>
        </w:rPr>
      </w:pPr>
    </w:p>
    <w:p w14:paraId="562D1051" w14:textId="77777777" w:rsidR="00673A99" w:rsidRDefault="00673A99" w:rsidP="00673A99">
      <w:pPr>
        <w:rPr>
          <w:rFonts w:ascii="Arial" w:hAnsi="Arial" w:cs="Arial"/>
        </w:rPr>
      </w:pPr>
      <w:r w:rsidRPr="00E51887">
        <w:rPr>
          <w:rFonts w:ascii="Arial" w:hAnsi="Arial" w:cs="Arial"/>
        </w:rPr>
        <w:t xml:space="preserve">Please also let me know as soon as possible if you experience any problems completing the course work due to illness, disability, or personal circumstances.  By letting me know early, we can work out a plan and make sure that you do not fall </w:t>
      </w:r>
      <w:r w:rsidRPr="00E51887">
        <w:rPr>
          <w:rFonts w:ascii="Arial" w:hAnsi="Arial" w:cs="Arial"/>
        </w:rPr>
        <w:lastRenderedPageBreak/>
        <w:t xml:space="preserve">behind.  If you wait until the end of the semester to talk with me, it is much harder for me to help. </w:t>
      </w:r>
    </w:p>
    <w:p w14:paraId="09E31FB3" w14:textId="77777777" w:rsidR="00673A99" w:rsidRDefault="00673A99" w:rsidP="00673A99">
      <w:pPr>
        <w:rPr>
          <w:rFonts w:ascii="Arial" w:hAnsi="Arial" w:cs="Arial"/>
          <w:lang w:eastAsia="x-none"/>
        </w:rPr>
      </w:pPr>
    </w:p>
    <w:p w14:paraId="4090B2E0" w14:textId="77777777" w:rsidR="00673A99" w:rsidRDefault="00673A99" w:rsidP="00673A99">
      <w:pPr>
        <w:rPr>
          <w:rFonts w:ascii="Arial" w:hAnsi="Arial" w:cs="Arial"/>
          <w:b/>
        </w:rPr>
      </w:pPr>
      <w:r w:rsidRPr="00E51887">
        <w:rPr>
          <w:rFonts w:ascii="Arial" w:hAnsi="Arial" w:cs="Arial"/>
          <w:b/>
        </w:rPr>
        <w:t xml:space="preserve">Questions and </w:t>
      </w:r>
      <w:r>
        <w:rPr>
          <w:rFonts w:ascii="Arial" w:hAnsi="Arial" w:cs="Arial"/>
          <w:b/>
        </w:rPr>
        <w:t>C</w:t>
      </w:r>
      <w:r w:rsidRPr="00E51887">
        <w:rPr>
          <w:rFonts w:ascii="Arial" w:hAnsi="Arial" w:cs="Arial"/>
          <w:b/>
        </w:rPr>
        <w:t xml:space="preserve">oncerns </w:t>
      </w:r>
    </w:p>
    <w:p w14:paraId="02B60B84" w14:textId="3097BF23" w:rsidR="00673A99" w:rsidRDefault="00673A99" w:rsidP="00673A99">
      <w:pPr>
        <w:rPr>
          <w:rFonts w:ascii="Arial" w:hAnsi="Arial" w:cs="Arial"/>
          <w:szCs w:val="22"/>
        </w:rPr>
      </w:pPr>
      <w:r w:rsidRPr="00E51887">
        <w:rPr>
          <w:rFonts w:ascii="Arial" w:hAnsi="Arial" w:cs="Arial"/>
        </w:rPr>
        <w:t xml:space="preserve">I would like to see each and every one of you succeed in this course. I also would like everyone to feel comfortable contributing to and participating in the class. If you have any questions or concerns about your performance in the class, classroom dynamics, or any other issues, please contact me and we can set up a time to talk. I will make time to meet and will do my best to help address your concerns.   </w:t>
      </w:r>
    </w:p>
    <w:p w14:paraId="6F5CFA6D" w14:textId="4AED9B25" w:rsidR="00FD17A0" w:rsidRPr="00EC6F93" w:rsidRDefault="00FD17A0">
      <w:pPr>
        <w:rPr>
          <w:rFonts w:ascii="Arial" w:eastAsia="Times" w:hAnsi="Arial" w:cs="Arial"/>
          <w:b/>
          <w:sz w:val="28"/>
          <w:szCs w:val="28"/>
        </w:rPr>
      </w:pPr>
    </w:p>
    <w:p w14:paraId="2416CC50" w14:textId="7C695133" w:rsidR="00F564E1" w:rsidRPr="00EC6F93" w:rsidRDefault="00F564E1" w:rsidP="00407D17">
      <w:pPr>
        <w:pStyle w:val="Heading1"/>
        <w:jc w:val="center"/>
        <w:rPr>
          <w:rFonts w:ascii="Arial" w:hAnsi="Arial" w:cs="Arial"/>
          <w:sz w:val="28"/>
          <w:szCs w:val="28"/>
        </w:rPr>
      </w:pPr>
      <w:r w:rsidRPr="00EC6F93">
        <w:rPr>
          <w:rFonts w:ascii="Arial" w:hAnsi="Arial" w:cs="Arial"/>
          <w:sz w:val="28"/>
          <w:szCs w:val="28"/>
        </w:rPr>
        <w:t>Class Schedule &amp; Reading List</w:t>
      </w:r>
    </w:p>
    <w:p w14:paraId="19A8D947" w14:textId="36CD45C4" w:rsidR="00F564E1" w:rsidRDefault="00F564E1" w:rsidP="00F564E1">
      <w:pPr>
        <w:rPr>
          <w:rFonts w:ascii="Arial" w:hAnsi="Arial" w:cs="Arial"/>
          <w:b/>
          <w:bCs/>
          <w:lang w:eastAsia="x-none"/>
        </w:rPr>
      </w:pPr>
      <w:r w:rsidRPr="00294312">
        <w:rPr>
          <w:rFonts w:ascii="Arial" w:hAnsi="Arial" w:cs="Arial"/>
        </w:rPr>
        <w:t xml:space="preserve">All scheduled readings for the course are available for download on D2L. Please make sure to complete </w:t>
      </w:r>
      <w:r w:rsidR="00855362" w:rsidRPr="00367FE9">
        <w:rPr>
          <w:rFonts w:ascii="Arial" w:hAnsi="Arial" w:cs="Arial"/>
          <w:b/>
          <w:bCs/>
          <w:u w:val="single"/>
        </w:rPr>
        <w:t xml:space="preserve">all </w:t>
      </w:r>
      <w:r w:rsidRPr="00367FE9">
        <w:rPr>
          <w:rFonts w:ascii="Arial" w:hAnsi="Arial" w:cs="Arial"/>
          <w:b/>
          <w:bCs/>
          <w:u w:val="single"/>
        </w:rPr>
        <w:t>assigned readings</w:t>
      </w:r>
      <w:r w:rsidRPr="00294312">
        <w:rPr>
          <w:rFonts w:ascii="Arial" w:hAnsi="Arial" w:cs="Arial"/>
        </w:rPr>
        <w:t xml:space="preserve"> </w:t>
      </w:r>
      <w:r w:rsidRPr="00785FDD">
        <w:rPr>
          <w:rFonts w:ascii="Arial" w:hAnsi="Arial" w:cs="Arial"/>
          <w:b/>
          <w:bCs/>
          <w:u w:val="single"/>
        </w:rPr>
        <w:t>before</w:t>
      </w:r>
      <w:r w:rsidR="00367FE9">
        <w:rPr>
          <w:rFonts w:ascii="Arial" w:hAnsi="Arial" w:cs="Arial"/>
          <w:b/>
          <w:bCs/>
          <w:u w:val="single"/>
        </w:rPr>
        <w:t xml:space="preserve"> Tuesday</w:t>
      </w:r>
      <w:r w:rsidRPr="00785FDD">
        <w:rPr>
          <w:rFonts w:ascii="Arial" w:hAnsi="Arial" w:cs="Arial"/>
          <w:b/>
          <w:bCs/>
          <w:u w:val="single"/>
        </w:rPr>
        <w:t xml:space="preserve"> </w:t>
      </w:r>
      <w:r w:rsidR="00367FE9">
        <w:rPr>
          <w:rFonts w:ascii="Arial" w:hAnsi="Arial" w:cs="Arial"/>
          <w:b/>
          <w:bCs/>
          <w:u w:val="single"/>
        </w:rPr>
        <w:t xml:space="preserve">on </w:t>
      </w:r>
      <w:r w:rsidRPr="00785FDD">
        <w:rPr>
          <w:rFonts w:ascii="Arial" w:hAnsi="Arial" w:cs="Arial"/>
          <w:b/>
          <w:bCs/>
          <w:u w:val="single"/>
        </w:rPr>
        <w:t>their s</w:t>
      </w:r>
      <w:r w:rsidR="007A294F" w:rsidRPr="00785FDD">
        <w:rPr>
          <w:rFonts w:ascii="Arial" w:hAnsi="Arial" w:cs="Arial"/>
          <w:b/>
          <w:bCs/>
          <w:u w:val="single"/>
        </w:rPr>
        <w:t>cheduled course</w:t>
      </w:r>
      <w:r w:rsidR="00785FDD" w:rsidRPr="00785FDD">
        <w:rPr>
          <w:rFonts w:ascii="Arial" w:hAnsi="Arial" w:cs="Arial"/>
          <w:b/>
          <w:bCs/>
          <w:u w:val="single"/>
        </w:rPr>
        <w:t xml:space="preserve"> week</w:t>
      </w:r>
      <w:r w:rsidR="00294312" w:rsidRPr="00294312">
        <w:rPr>
          <w:rFonts w:ascii="Arial" w:hAnsi="Arial" w:cs="Arial"/>
        </w:rPr>
        <w:t xml:space="preserve">. </w:t>
      </w:r>
      <w:r w:rsidR="00294312" w:rsidRPr="00294312">
        <w:rPr>
          <w:rFonts w:ascii="Arial" w:hAnsi="Arial" w:cs="Arial"/>
          <w:lang w:eastAsia="x-none"/>
        </w:rPr>
        <w:t xml:space="preserve">As the instructor, I reserve the right to adjust this schedule according to the pace of the course and student needs. This also includes making any changes that I deem necessary to the details and/or policies listed in this syllabus. </w:t>
      </w:r>
      <w:r w:rsidR="00294312" w:rsidRPr="00294312">
        <w:rPr>
          <w:rFonts w:ascii="Arial" w:hAnsi="Arial" w:cs="Arial"/>
          <w:b/>
          <w:bCs/>
          <w:lang w:eastAsia="x-none"/>
        </w:rPr>
        <w:t>Check D2L regularly to keep up with the topics and for notices of any changes.</w:t>
      </w:r>
    </w:p>
    <w:p w14:paraId="322FEEB0" w14:textId="77777777" w:rsidR="00294312" w:rsidRDefault="00294312" w:rsidP="00F564E1">
      <w:pPr>
        <w:rPr>
          <w:rFonts w:ascii="Arial" w:hAnsi="Arial" w:cs="Arial"/>
          <w:b/>
          <w:bCs/>
          <w:lang w:eastAsia="x-none"/>
        </w:rPr>
      </w:pPr>
    </w:p>
    <w:p w14:paraId="272417DF" w14:textId="5E1451D7" w:rsidR="00294312" w:rsidRPr="00EC6F93" w:rsidRDefault="00294312" w:rsidP="00F564E1">
      <w:pPr>
        <w:rPr>
          <w:rFonts w:ascii="Arial" w:hAnsi="Arial" w:cs="Arial"/>
          <w:b/>
          <w:bCs/>
          <w:lang w:eastAsia="x-none"/>
        </w:rPr>
      </w:pPr>
      <w:r w:rsidRPr="00EC6F93">
        <w:rPr>
          <w:rFonts w:ascii="Arial" w:hAnsi="Arial" w:cs="Arial"/>
          <w:b/>
          <w:bCs/>
          <w:lang w:eastAsia="x-none"/>
        </w:rPr>
        <w:t xml:space="preserve">Week 1 </w:t>
      </w:r>
      <w:r w:rsidR="00785FDD" w:rsidRPr="00EC6F93">
        <w:rPr>
          <w:rFonts w:ascii="Arial" w:hAnsi="Arial" w:cs="Arial"/>
          <w:b/>
          <w:bCs/>
          <w:lang w:eastAsia="x-none"/>
        </w:rPr>
        <w:t>(</w:t>
      </w:r>
      <w:r w:rsidRPr="00EC6F93">
        <w:rPr>
          <w:rFonts w:ascii="Arial" w:hAnsi="Arial" w:cs="Arial"/>
          <w:b/>
          <w:bCs/>
          <w:lang w:eastAsia="x-none"/>
        </w:rPr>
        <w:t>August 26 &amp; August 2</w:t>
      </w:r>
      <w:r w:rsidR="00801E70" w:rsidRPr="00EC6F93">
        <w:rPr>
          <w:rFonts w:ascii="Arial" w:hAnsi="Arial" w:cs="Arial"/>
          <w:b/>
          <w:bCs/>
          <w:lang w:eastAsia="x-none"/>
        </w:rPr>
        <w:t>8</w:t>
      </w:r>
      <w:r w:rsidR="00785FDD" w:rsidRPr="00EC6F93">
        <w:rPr>
          <w:rFonts w:ascii="Arial" w:hAnsi="Arial" w:cs="Arial"/>
          <w:b/>
          <w:bCs/>
          <w:lang w:eastAsia="x-none"/>
        </w:rPr>
        <w:t>) – Course Overview</w:t>
      </w:r>
    </w:p>
    <w:p w14:paraId="2629FBA5" w14:textId="2800D7DB" w:rsidR="000D3828" w:rsidRPr="000D3828" w:rsidRDefault="000D3828" w:rsidP="007169CB">
      <w:pPr>
        <w:pStyle w:val="ListParagraph"/>
        <w:numPr>
          <w:ilvl w:val="0"/>
          <w:numId w:val="21"/>
        </w:numPr>
        <w:rPr>
          <w:rFonts w:ascii="Arial" w:hAnsi="Arial" w:cs="Arial"/>
          <w:b/>
          <w:bCs/>
          <w:lang w:eastAsia="x-none"/>
        </w:rPr>
      </w:pPr>
      <w:r>
        <w:rPr>
          <w:rFonts w:ascii="Arial" w:hAnsi="Arial" w:cs="Arial"/>
          <w:b/>
          <w:bCs/>
          <w:lang w:eastAsia="x-none"/>
        </w:rPr>
        <w:t xml:space="preserve">TO </w:t>
      </w:r>
      <w:r w:rsidR="00B761E5">
        <w:rPr>
          <w:rFonts w:ascii="Arial" w:hAnsi="Arial" w:cs="Arial"/>
          <w:b/>
          <w:bCs/>
          <w:lang w:eastAsia="x-none"/>
        </w:rPr>
        <w:t>READ:</w:t>
      </w:r>
    </w:p>
    <w:p w14:paraId="6DCAE440" w14:textId="23562605" w:rsidR="00B761E5" w:rsidRPr="00B761E5" w:rsidRDefault="005836F6" w:rsidP="00B761E5">
      <w:pPr>
        <w:pStyle w:val="ListParagraph"/>
        <w:numPr>
          <w:ilvl w:val="1"/>
          <w:numId w:val="21"/>
        </w:numPr>
        <w:rPr>
          <w:rFonts w:ascii="Arial" w:hAnsi="Arial" w:cs="Arial"/>
          <w:b/>
          <w:bCs/>
          <w:lang w:eastAsia="x-none"/>
        </w:rPr>
      </w:pPr>
      <w:r w:rsidRPr="00EC6F93">
        <w:rPr>
          <w:rFonts w:ascii="Arial" w:hAnsi="Arial" w:cs="Arial"/>
          <w:lang w:eastAsia="x-none"/>
        </w:rPr>
        <w:t>Review the syllabus</w:t>
      </w:r>
    </w:p>
    <w:p w14:paraId="42319A91" w14:textId="36726ABC" w:rsidR="00B761E5" w:rsidRPr="00B761E5" w:rsidRDefault="005836F6" w:rsidP="007169CB">
      <w:pPr>
        <w:pStyle w:val="ListParagraph"/>
        <w:numPr>
          <w:ilvl w:val="0"/>
          <w:numId w:val="21"/>
        </w:numPr>
        <w:rPr>
          <w:rFonts w:ascii="Arial" w:hAnsi="Arial" w:cs="Arial"/>
          <w:b/>
          <w:bCs/>
          <w:i/>
          <w:iCs/>
          <w:lang w:eastAsia="x-none"/>
        </w:rPr>
      </w:pPr>
      <w:r w:rsidRPr="00B761E5">
        <w:rPr>
          <w:rFonts w:ascii="Arial" w:hAnsi="Arial" w:cs="Arial"/>
          <w:b/>
          <w:bCs/>
          <w:lang w:eastAsia="x-none"/>
        </w:rPr>
        <w:t>Writing Skills Topic</w:t>
      </w:r>
      <w:r w:rsidR="00B761E5" w:rsidRPr="00B761E5">
        <w:rPr>
          <w:rFonts w:ascii="Arial" w:hAnsi="Arial" w:cs="Arial"/>
          <w:b/>
          <w:bCs/>
          <w:lang w:eastAsia="x-none"/>
        </w:rPr>
        <w:t>:</w:t>
      </w:r>
    </w:p>
    <w:p w14:paraId="7B252EDE" w14:textId="065D3E74" w:rsidR="005836F6" w:rsidRPr="00B761E5" w:rsidRDefault="005836F6" w:rsidP="00B761E5">
      <w:pPr>
        <w:pStyle w:val="ListParagraph"/>
        <w:numPr>
          <w:ilvl w:val="1"/>
          <w:numId w:val="21"/>
        </w:numPr>
        <w:rPr>
          <w:rFonts w:ascii="Arial" w:hAnsi="Arial" w:cs="Arial"/>
          <w:b/>
          <w:bCs/>
          <w:i/>
          <w:iCs/>
          <w:lang w:eastAsia="x-none"/>
        </w:rPr>
      </w:pPr>
      <w:r w:rsidRPr="00B761E5">
        <w:rPr>
          <w:rFonts w:ascii="Arial" w:hAnsi="Arial" w:cs="Arial"/>
          <w:i/>
          <w:iCs/>
          <w:lang w:eastAsia="x-none"/>
        </w:rPr>
        <w:t>What is Plagiarism &amp; How to Avoid it</w:t>
      </w:r>
    </w:p>
    <w:p w14:paraId="1B60B00F" w14:textId="77777777" w:rsidR="0073148B" w:rsidRPr="00EC6F93" w:rsidRDefault="0073148B" w:rsidP="00F564E1">
      <w:pPr>
        <w:rPr>
          <w:rFonts w:ascii="Arial" w:hAnsi="Arial" w:cs="Arial"/>
          <w:b/>
          <w:bCs/>
          <w:lang w:eastAsia="x-none"/>
        </w:rPr>
      </w:pPr>
    </w:p>
    <w:p w14:paraId="58812E7A" w14:textId="46DE77CF" w:rsidR="0073148B" w:rsidRDefault="0073148B" w:rsidP="00F564E1">
      <w:pPr>
        <w:rPr>
          <w:rFonts w:ascii="Arial" w:hAnsi="Arial" w:cs="Arial"/>
          <w:b/>
          <w:bCs/>
          <w:lang w:eastAsia="x-none"/>
        </w:rPr>
      </w:pPr>
      <w:r w:rsidRPr="00EC6F93">
        <w:rPr>
          <w:rFonts w:ascii="Arial" w:hAnsi="Arial" w:cs="Arial"/>
          <w:b/>
          <w:bCs/>
          <w:lang w:eastAsia="x-none"/>
        </w:rPr>
        <w:t>Week 2 (September 2 &amp; September 4) – Friendship</w:t>
      </w:r>
    </w:p>
    <w:p w14:paraId="2F8B653B" w14:textId="5677AD13" w:rsidR="00B761E5" w:rsidRPr="00B761E5" w:rsidRDefault="00B761E5" w:rsidP="00B761E5">
      <w:pPr>
        <w:pStyle w:val="ListParagraph"/>
        <w:numPr>
          <w:ilvl w:val="0"/>
          <w:numId w:val="33"/>
        </w:numPr>
        <w:rPr>
          <w:rFonts w:ascii="Arial" w:hAnsi="Arial" w:cs="Arial"/>
          <w:b/>
          <w:bCs/>
          <w:lang w:eastAsia="x-none"/>
        </w:rPr>
      </w:pPr>
      <w:r>
        <w:rPr>
          <w:rFonts w:ascii="Arial" w:hAnsi="Arial" w:cs="Arial"/>
          <w:b/>
          <w:bCs/>
          <w:lang w:eastAsia="x-none"/>
        </w:rPr>
        <w:t>TO READ:</w:t>
      </w:r>
    </w:p>
    <w:p w14:paraId="73635EF6" w14:textId="05AEB884" w:rsidR="005836F6" w:rsidRPr="00EC6F93" w:rsidRDefault="003D2990" w:rsidP="00B761E5">
      <w:pPr>
        <w:pStyle w:val="ListParagraph"/>
        <w:numPr>
          <w:ilvl w:val="0"/>
          <w:numId w:val="35"/>
        </w:numPr>
        <w:rPr>
          <w:rFonts w:ascii="Arial" w:hAnsi="Arial" w:cs="Arial"/>
          <w:b/>
          <w:bCs/>
          <w:i/>
          <w:iCs/>
          <w:lang w:eastAsia="x-none"/>
        </w:rPr>
      </w:pPr>
      <w:r w:rsidRPr="00EC6F93">
        <w:rPr>
          <w:rFonts w:ascii="Arial" w:hAnsi="Arial" w:cs="Arial"/>
          <w:b/>
          <w:bCs/>
          <w:lang w:eastAsia="x-none"/>
        </w:rPr>
        <w:t>THEORY</w:t>
      </w:r>
      <w:r w:rsidR="005836F6" w:rsidRPr="00EC6F93">
        <w:rPr>
          <w:rFonts w:ascii="Arial" w:hAnsi="Arial" w:cs="Arial"/>
          <w:b/>
          <w:bCs/>
          <w:lang w:eastAsia="x-none"/>
        </w:rPr>
        <w:t>:</w:t>
      </w:r>
      <w:r w:rsidR="005836F6" w:rsidRPr="00EC6F93">
        <w:rPr>
          <w:rFonts w:ascii="Arial" w:hAnsi="Arial" w:cs="Arial"/>
          <w:lang w:eastAsia="x-none"/>
        </w:rPr>
        <w:t xml:space="preserve"> Bagwell, C.L. &amp; Schmidt, M.E. (2011). Friendships in childhood and adolescence (Chapter 1</w:t>
      </w:r>
      <w:r w:rsidRPr="00EC6F93">
        <w:rPr>
          <w:rFonts w:ascii="Arial" w:hAnsi="Arial" w:cs="Arial"/>
          <w:lang w:eastAsia="x-none"/>
        </w:rPr>
        <w:t>: What is Friendship?</w:t>
      </w:r>
      <w:r w:rsidR="005836F6" w:rsidRPr="00EC6F93">
        <w:rPr>
          <w:rFonts w:ascii="Arial" w:hAnsi="Arial" w:cs="Arial"/>
          <w:lang w:eastAsia="x-none"/>
        </w:rPr>
        <w:t xml:space="preserve">). </w:t>
      </w:r>
      <w:r w:rsidR="005836F6" w:rsidRPr="00EC6F93">
        <w:rPr>
          <w:rFonts w:ascii="Arial" w:hAnsi="Arial" w:cs="Arial"/>
          <w:i/>
          <w:iCs/>
          <w:lang w:eastAsia="x-none"/>
        </w:rPr>
        <w:t>Guilford Publications.</w:t>
      </w:r>
    </w:p>
    <w:p w14:paraId="6373F99E" w14:textId="3C29BDDC" w:rsidR="00B761E5" w:rsidRPr="00B761E5" w:rsidRDefault="005836F6" w:rsidP="00B761E5">
      <w:pPr>
        <w:pStyle w:val="ListParagraph"/>
        <w:numPr>
          <w:ilvl w:val="0"/>
          <w:numId w:val="35"/>
        </w:numPr>
        <w:rPr>
          <w:rFonts w:ascii="Arial" w:hAnsi="Arial" w:cs="Arial"/>
          <w:b/>
          <w:bCs/>
          <w:i/>
          <w:iCs/>
          <w:lang w:eastAsia="x-none"/>
        </w:rPr>
      </w:pPr>
      <w:r w:rsidRPr="00EC6F93">
        <w:rPr>
          <w:rFonts w:ascii="Arial" w:hAnsi="Arial" w:cs="Arial"/>
          <w:b/>
          <w:bCs/>
          <w:lang w:eastAsia="x-none"/>
        </w:rPr>
        <w:t>METHODS:</w:t>
      </w:r>
      <w:r w:rsidRPr="00EC6F93">
        <w:rPr>
          <w:rFonts w:ascii="Arial" w:hAnsi="Arial" w:cs="Arial"/>
          <w:lang w:eastAsia="x-none"/>
        </w:rPr>
        <w:t xml:space="preserve"> Bagwell, C.L. &amp; Schmidt, M.E. (2011). Friendships in childhood and adolescence (Chapter 2</w:t>
      </w:r>
      <w:r w:rsidR="003D2990" w:rsidRPr="00EC6F93">
        <w:rPr>
          <w:rFonts w:ascii="Arial" w:hAnsi="Arial" w:cs="Arial"/>
          <w:lang w:eastAsia="x-none"/>
        </w:rPr>
        <w:t>: Studying Friendship</w:t>
      </w:r>
      <w:r w:rsidRPr="00EC6F93">
        <w:rPr>
          <w:rFonts w:ascii="Arial" w:hAnsi="Arial" w:cs="Arial"/>
          <w:lang w:eastAsia="x-none"/>
        </w:rPr>
        <w:t xml:space="preserve">). </w:t>
      </w:r>
      <w:r w:rsidRPr="00EC6F93">
        <w:rPr>
          <w:rFonts w:ascii="Arial" w:hAnsi="Arial" w:cs="Arial"/>
          <w:i/>
          <w:iCs/>
          <w:lang w:eastAsia="x-none"/>
        </w:rPr>
        <w:t>Guilford Publications.</w:t>
      </w:r>
    </w:p>
    <w:p w14:paraId="2C2419F7" w14:textId="45FF2889" w:rsidR="00B761E5" w:rsidRPr="00B761E5" w:rsidRDefault="00B761E5" w:rsidP="00B761E5">
      <w:pPr>
        <w:pStyle w:val="ListParagraph"/>
        <w:numPr>
          <w:ilvl w:val="0"/>
          <w:numId w:val="34"/>
        </w:numPr>
        <w:ind w:left="720"/>
        <w:rPr>
          <w:rFonts w:ascii="Arial" w:hAnsi="Arial" w:cs="Arial"/>
          <w:b/>
          <w:bCs/>
          <w:i/>
          <w:iCs/>
          <w:lang w:eastAsia="x-none"/>
        </w:rPr>
      </w:pPr>
      <w:r w:rsidRPr="00B761E5">
        <w:rPr>
          <w:rFonts w:ascii="Arial" w:hAnsi="Arial" w:cs="Arial"/>
          <w:b/>
          <w:bCs/>
          <w:lang w:eastAsia="x-none"/>
        </w:rPr>
        <w:t>Writing Skills Topic:</w:t>
      </w:r>
    </w:p>
    <w:p w14:paraId="3F8F24CA" w14:textId="0BB191B4" w:rsidR="005836F6" w:rsidRPr="00B761E5" w:rsidRDefault="000A4556" w:rsidP="00AA788B">
      <w:pPr>
        <w:pStyle w:val="ListParagraph"/>
        <w:numPr>
          <w:ilvl w:val="0"/>
          <w:numId w:val="39"/>
        </w:numPr>
        <w:rPr>
          <w:rFonts w:ascii="Arial" w:hAnsi="Arial" w:cs="Arial"/>
          <w:b/>
          <w:bCs/>
          <w:i/>
          <w:iCs/>
          <w:lang w:eastAsia="x-none"/>
        </w:rPr>
      </w:pPr>
      <w:r>
        <w:rPr>
          <w:rFonts w:ascii="Arial" w:hAnsi="Arial" w:cs="Arial"/>
          <w:i/>
          <w:iCs/>
          <w:lang w:eastAsia="x-none"/>
        </w:rPr>
        <w:t>Reading</w:t>
      </w:r>
      <w:r w:rsidR="00AA788B">
        <w:rPr>
          <w:rFonts w:ascii="Arial" w:hAnsi="Arial" w:cs="Arial"/>
          <w:i/>
          <w:iCs/>
          <w:lang w:eastAsia="x-none"/>
        </w:rPr>
        <w:t xml:space="preserve"> and Summarizing Academic Articles</w:t>
      </w:r>
    </w:p>
    <w:p w14:paraId="47FC1D96" w14:textId="77777777" w:rsidR="00785FDD" w:rsidRPr="00EC6F93" w:rsidRDefault="00785FDD" w:rsidP="00F564E1">
      <w:pPr>
        <w:rPr>
          <w:rFonts w:ascii="Arial" w:hAnsi="Arial" w:cs="Arial"/>
          <w:b/>
          <w:bCs/>
          <w:lang w:eastAsia="x-none"/>
        </w:rPr>
      </w:pPr>
    </w:p>
    <w:p w14:paraId="3CB5BDD9" w14:textId="62FCF2C8" w:rsidR="0073148B" w:rsidRDefault="0073148B" w:rsidP="0073148B">
      <w:pPr>
        <w:rPr>
          <w:rFonts w:ascii="Arial" w:hAnsi="Arial" w:cs="Arial"/>
          <w:b/>
          <w:bCs/>
          <w:lang w:eastAsia="x-none"/>
        </w:rPr>
      </w:pPr>
      <w:r w:rsidRPr="00EC6F93">
        <w:rPr>
          <w:rFonts w:ascii="Arial" w:hAnsi="Arial" w:cs="Arial"/>
          <w:b/>
          <w:bCs/>
          <w:lang w:eastAsia="x-none"/>
        </w:rPr>
        <w:t>Week 3 (September 9 &amp; September 11) – Romantic Relationships</w:t>
      </w:r>
    </w:p>
    <w:p w14:paraId="0177476D" w14:textId="026F6B87" w:rsidR="00B761E5" w:rsidRPr="00B761E5" w:rsidRDefault="00B761E5" w:rsidP="0073148B">
      <w:pPr>
        <w:pStyle w:val="ListParagraph"/>
        <w:numPr>
          <w:ilvl w:val="0"/>
          <w:numId w:val="33"/>
        </w:numPr>
        <w:rPr>
          <w:rFonts w:ascii="Arial" w:hAnsi="Arial" w:cs="Arial"/>
          <w:b/>
          <w:bCs/>
          <w:lang w:eastAsia="x-none"/>
        </w:rPr>
      </w:pPr>
      <w:r>
        <w:rPr>
          <w:rFonts w:ascii="Arial" w:hAnsi="Arial" w:cs="Arial"/>
          <w:b/>
          <w:bCs/>
          <w:lang w:eastAsia="x-none"/>
        </w:rPr>
        <w:t>TO READ:</w:t>
      </w:r>
    </w:p>
    <w:p w14:paraId="7A5AAF69" w14:textId="59670AC1" w:rsidR="003D2990" w:rsidRPr="00EC6F93" w:rsidRDefault="003D2990" w:rsidP="00B761E5">
      <w:pPr>
        <w:pStyle w:val="ListParagraph"/>
        <w:numPr>
          <w:ilvl w:val="0"/>
          <w:numId w:val="36"/>
        </w:numPr>
        <w:rPr>
          <w:rFonts w:ascii="Arial" w:hAnsi="Arial" w:cs="Arial"/>
        </w:rPr>
      </w:pPr>
      <w:r w:rsidRPr="00EC6F93">
        <w:rPr>
          <w:rFonts w:ascii="Arial" w:hAnsi="Arial" w:cs="Arial"/>
          <w:b/>
          <w:bCs/>
          <w:lang w:eastAsia="x-none"/>
        </w:rPr>
        <w:t xml:space="preserve">THEORY: </w:t>
      </w:r>
      <w:r w:rsidRPr="00EC6F93">
        <w:rPr>
          <w:rFonts w:ascii="Arial" w:hAnsi="Arial" w:cs="Arial"/>
        </w:rPr>
        <w:t xml:space="preserve">Collins, W. A., Welsh, D. P., &amp; Furman, W. (2009). Adolescent romantic relationships. </w:t>
      </w:r>
      <w:r w:rsidRPr="00EC6F93">
        <w:rPr>
          <w:rFonts w:ascii="Arial" w:hAnsi="Arial" w:cs="Arial"/>
          <w:i/>
          <w:iCs/>
        </w:rPr>
        <w:t>Annual Review of Psychology</w:t>
      </w:r>
      <w:r w:rsidRPr="00EC6F93">
        <w:rPr>
          <w:rFonts w:ascii="Arial" w:hAnsi="Arial" w:cs="Arial"/>
        </w:rPr>
        <w:t xml:space="preserve">, </w:t>
      </w:r>
      <w:r w:rsidRPr="00EC6F93">
        <w:rPr>
          <w:rFonts w:ascii="Arial" w:hAnsi="Arial" w:cs="Arial"/>
          <w:i/>
          <w:iCs/>
        </w:rPr>
        <w:t>60</w:t>
      </w:r>
      <w:r w:rsidRPr="00EC6F93">
        <w:rPr>
          <w:rFonts w:ascii="Arial" w:hAnsi="Arial" w:cs="Arial"/>
        </w:rPr>
        <w:t xml:space="preserve">, 631-652. https://doi.org/10.1146/annurev.psych.60.110707.163459 </w:t>
      </w:r>
    </w:p>
    <w:p w14:paraId="46ADB8A2" w14:textId="63988A8B" w:rsidR="003D2990" w:rsidRPr="00EC6F93" w:rsidRDefault="003D2990" w:rsidP="00B761E5">
      <w:pPr>
        <w:pStyle w:val="ListParagraph"/>
        <w:numPr>
          <w:ilvl w:val="0"/>
          <w:numId w:val="36"/>
        </w:numPr>
        <w:rPr>
          <w:rFonts w:ascii="Arial" w:hAnsi="Arial" w:cs="Arial"/>
          <w:b/>
          <w:bCs/>
          <w:lang w:eastAsia="x-none"/>
        </w:rPr>
      </w:pPr>
      <w:r w:rsidRPr="00EC6F93">
        <w:rPr>
          <w:rFonts w:ascii="Arial" w:hAnsi="Arial" w:cs="Arial"/>
          <w:b/>
          <w:bCs/>
          <w:lang w:eastAsia="x-none"/>
        </w:rPr>
        <w:t xml:space="preserve">METHOD: </w:t>
      </w:r>
      <w:r w:rsidRPr="00EC6F93">
        <w:rPr>
          <w:rFonts w:ascii="Arial" w:hAnsi="Arial" w:cs="Arial"/>
          <w:lang w:eastAsia="x-none"/>
        </w:rPr>
        <w:t xml:space="preserve">Furman, W., Collibee, C., Lantagne, A., &amp; Golden, R. L. (2019). Making movies instead of taking snapshots: Studying change in youth's romantic relationships. </w:t>
      </w:r>
      <w:r w:rsidRPr="00EC6F93">
        <w:rPr>
          <w:rFonts w:ascii="Arial" w:hAnsi="Arial" w:cs="Arial"/>
          <w:i/>
          <w:iCs/>
          <w:lang w:eastAsia="x-none"/>
        </w:rPr>
        <w:t>Child Development Perspectives</w:t>
      </w:r>
      <w:r w:rsidRPr="00EC6F93">
        <w:rPr>
          <w:rFonts w:ascii="Arial" w:hAnsi="Arial" w:cs="Arial"/>
          <w:lang w:eastAsia="x-none"/>
        </w:rPr>
        <w:t xml:space="preserve">, </w:t>
      </w:r>
      <w:r w:rsidRPr="00EC6F93">
        <w:rPr>
          <w:rFonts w:ascii="Arial" w:hAnsi="Arial" w:cs="Arial"/>
          <w:i/>
          <w:iCs/>
          <w:lang w:eastAsia="x-none"/>
        </w:rPr>
        <w:t>13</w:t>
      </w:r>
      <w:r w:rsidRPr="00EC6F93">
        <w:rPr>
          <w:rFonts w:ascii="Arial" w:hAnsi="Arial" w:cs="Arial"/>
          <w:lang w:eastAsia="x-none"/>
        </w:rPr>
        <w:t>(3), 135-140. https://doi.org/ 10.1111/cdep.12325</w:t>
      </w:r>
      <w:r w:rsidRPr="00EC6F93">
        <w:rPr>
          <w:rFonts w:ascii="Arial" w:hAnsi="Arial" w:cs="Arial"/>
          <w:b/>
          <w:bCs/>
          <w:lang w:eastAsia="x-none"/>
        </w:rPr>
        <w:t xml:space="preserve"> </w:t>
      </w:r>
    </w:p>
    <w:p w14:paraId="5BC56A74" w14:textId="77777777" w:rsidR="00B761E5" w:rsidRPr="00B761E5" w:rsidRDefault="003D2990" w:rsidP="003D2990">
      <w:pPr>
        <w:pStyle w:val="ListParagraph"/>
        <w:numPr>
          <w:ilvl w:val="0"/>
          <w:numId w:val="24"/>
        </w:numPr>
        <w:rPr>
          <w:rFonts w:ascii="Arial" w:hAnsi="Arial" w:cs="Arial"/>
          <w:b/>
          <w:bCs/>
          <w:lang w:eastAsia="x-none"/>
        </w:rPr>
      </w:pPr>
      <w:r w:rsidRPr="00B761E5">
        <w:rPr>
          <w:rFonts w:ascii="Arial" w:hAnsi="Arial" w:cs="Arial"/>
          <w:b/>
          <w:bCs/>
          <w:lang w:eastAsia="x-none"/>
        </w:rPr>
        <w:t xml:space="preserve">Writing Skills Topic: </w:t>
      </w:r>
    </w:p>
    <w:p w14:paraId="7C5AB6AF" w14:textId="77777777" w:rsidR="00AA788B" w:rsidRPr="00B761E5" w:rsidRDefault="00AA788B" w:rsidP="00AA788B">
      <w:pPr>
        <w:pStyle w:val="ListParagraph"/>
        <w:numPr>
          <w:ilvl w:val="1"/>
          <w:numId w:val="24"/>
        </w:numPr>
        <w:rPr>
          <w:rFonts w:ascii="Arial" w:hAnsi="Arial" w:cs="Arial"/>
          <w:b/>
          <w:bCs/>
          <w:i/>
          <w:iCs/>
          <w:lang w:eastAsia="x-none"/>
        </w:rPr>
      </w:pPr>
      <w:r w:rsidRPr="00B761E5">
        <w:rPr>
          <w:rFonts w:ascii="Arial" w:hAnsi="Arial" w:cs="Arial"/>
          <w:i/>
          <w:iCs/>
          <w:lang w:eastAsia="x-none"/>
        </w:rPr>
        <w:t>AI Writing Tools and Academic Integrity</w:t>
      </w:r>
    </w:p>
    <w:p w14:paraId="2351318C" w14:textId="77777777" w:rsidR="0073148B" w:rsidRPr="00EC6F93" w:rsidRDefault="0073148B" w:rsidP="0073148B">
      <w:pPr>
        <w:rPr>
          <w:rFonts w:ascii="Arial" w:hAnsi="Arial" w:cs="Arial"/>
          <w:b/>
          <w:bCs/>
          <w:lang w:eastAsia="x-none"/>
        </w:rPr>
      </w:pPr>
    </w:p>
    <w:p w14:paraId="4A8B3027" w14:textId="2F9ECD7C" w:rsidR="003D2990" w:rsidRPr="00EC6F93" w:rsidRDefault="0073148B" w:rsidP="0073148B">
      <w:pPr>
        <w:rPr>
          <w:rFonts w:ascii="Arial" w:hAnsi="Arial" w:cs="Arial"/>
          <w:b/>
          <w:bCs/>
          <w:lang w:eastAsia="x-none"/>
        </w:rPr>
      </w:pPr>
      <w:r w:rsidRPr="00EC6F93">
        <w:rPr>
          <w:rFonts w:ascii="Arial" w:hAnsi="Arial" w:cs="Arial"/>
          <w:b/>
          <w:bCs/>
          <w:lang w:eastAsia="x-none"/>
        </w:rPr>
        <w:lastRenderedPageBreak/>
        <w:t>Week 4 (September 16 &amp; September 18) – Social Networks</w:t>
      </w:r>
    </w:p>
    <w:p w14:paraId="56432B92" w14:textId="758426C4" w:rsidR="00B761E5" w:rsidRPr="00B761E5" w:rsidRDefault="00B761E5" w:rsidP="00EF3EB8">
      <w:pPr>
        <w:pStyle w:val="ListParagraph"/>
        <w:numPr>
          <w:ilvl w:val="0"/>
          <w:numId w:val="24"/>
        </w:numPr>
        <w:rPr>
          <w:rFonts w:ascii="Arial" w:hAnsi="Arial" w:cs="Arial"/>
          <w:b/>
          <w:bCs/>
          <w:color w:val="000000" w:themeColor="text1"/>
          <w:lang w:eastAsia="x-none"/>
        </w:rPr>
      </w:pPr>
      <w:r w:rsidRPr="00B761E5">
        <w:rPr>
          <w:rFonts w:ascii="Arial" w:hAnsi="Arial" w:cs="Arial"/>
          <w:b/>
          <w:bCs/>
          <w:color w:val="000000" w:themeColor="text1"/>
          <w:lang w:eastAsia="x-none"/>
        </w:rPr>
        <w:t>TO READ:</w:t>
      </w:r>
    </w:p>
    <w:p w14:paraId="4F3B43A4" w14:textId="3F91C519" w:rsidR="00EF3EB8" w:rsidRPr="00EC6F93" w:rsidRDefault="00EF3EB8" w:rsidP="00B761E5">
      <w:pPr>
        <w:pStyle w:val="ListParagraph"/>
        <w:numPr>
          <w:ilvl w:val="1"/>
          <w:numId w:val="24"/>
        </w:numPr>
        <w:rPr>
          <w:rFonts w:ascii="Arial" w:hAnsi="Arial" w:cs="Arial"/>
          <w:lang w:eastAsia="x-none"/>
        </w:rPr>
      </w:pPr>
      <w:r w:rsidRPr="00EC6F93">
        <w:rPr>
          <w:rFonts w:ascii="Arial" w:hAnsi="Arial" w:cs="Arial"/>
          <w:b/>
          <w:bCs/>
          <w:lang w:eastAsia="x-none"/>
        </w:rPr>
        <w:t xml:space="preserve">THEORY: </w:t>
      </w:r>
      <w:r w:rsidRPr="00EC6F93">
        <w:rPr>
          <w:rFonts w:ascii="Arial" w:hAnsi="Arial" w:cs="Arial"/>
          <w:lang w:eastAsia="x-none"/>
        </w:rPr>
        <w:t xml:space="preserve">Laninga-Wijnen, L., &amp; Veenstra, R. (2021). Peer similarity in adolescent social networks: Types of selection and influence, and factors contributing to openness to peer influence. In B. Halpern-Felsher (ed.) </w:t>
      </w:r>
      <w:r w:rsidRPr="00EC6F93">
        <w:rPr>
          <w:rFonts w:ascii="Arial" w:hAnsi="Arial" w:cs="Arial"/>
          <w:i/>
          <w:iCs/>
          <w:lang w:eastAsia="x-none"/>
        </w:rPr>
        <w:t>The Encyclopedia of Child and Adolescent Health</w:t>
      </w:r>
      <w:r w:rsidRPr="00EC6F93">
        <w:rPr>
          <w:rFonts w:ascii="Arial" w:hAnsi="Arial" w:cs="Arial"/>
          <w:lang w:eastAsia="x-none"/>
        </w:rPr>
        <w:t>. Elsevier</w:t>
      </w:r>
    </w:p>
    <w:p w14:paraId="771953F5" w14:textId="28BB1B63" w:rsidR="00EF3EB8" w:rsidRPr="00EC6F93" w:rsidRDefault="00EF3EB8" w:rsidP="00B761E5">
      <w:pPr>
        <w:pStyle w:val="ListParagraph"/>
        <w:numPr>
          <w:ilvl w:val="1"/>
          <w:numId w:val="24"/>
        </w:numPr>
        <w:rPr>
          <w:rFonts w:ascii="Arial" w:hAnsi="Arial" w:cs="Arial"/>
          <w:b/>
          <w:bCs/>
          <w:lang w:eastAsia="x-none"/>
        </w:rPr>
      </w:pPr>
      <w:r w:rsidRPr="00EC6F93">
        <w:rPr>
          <w:rFonts w:ascii="Arial" w:hAnsi="Arial" w:cs="Arial"/>
          <w:b/>
          <w:bCs/>
          <w:lang w:eastAsia="x-none"/>
        </w:rPr>
        <w:t xml:space="preserve">METHOD: </w:t>
      </w:r>
      <w:r w:rsidRPr="00EC6F93">
        <w:rPr>
          <w:rFonts w:ascii="Arial" w:hAnsi="Arial" w:cs="Arial"/>
          <w:lang w:eastAsia="x-none"/>
        </w:rPr>
        <w:t xml:space="preserve">Broda, M. D., Granger, K., Chow, J., &amp; Ross, E. (2021). Using social network analysis in applied psychological research: A tutorial. </w:t>
      </w:r>
      <w:r w:rsidRPr="00EC6F93">
        <w:rPr>
          <w:rFonts w:ascii="Arial" w:hAnsi="Arial" w:cs="Arial"/>
          <w:i/>
          <w:iCs/>
          <w:lang w:eastAsia="x-none"/>
        </w:rPr>
        <w:t>Psychological Methods</w:t>
      </w:r>
      <w:r w:rsidRPr="00EC6F93">
        <w:rPr>
          <w:rFonts w:ascii="Arial" w:hAnsi="Arial" w:cs="Arial"/>
          <w:lang w:eastAsia="x-none"/>
        </w:rPr>
        <w:t xml:space="preserve">. </w:t>
      </w:r>
      <w:r w:rsidRPr="00B761E5">
        <w:rPr>
          <w:rFonts w:ascii="Arial" w:hAnsi="Arial" w:cs="Arial"/>
          <w:lang w:eastAsia="x-none"/>
        </w:rPr>
        <w:t>https://doi.org/10.1037/met0000451</w:t>
      </w:r>
    </w:p>
    <w:p w14:paraId="5A16D79E" w14:textId="77777777" w:rsidR="00B761E5" w:rsidRPr="00B761E5" w:rsidRDefault="00EF3EB8" w:rsidP="00CD105C">
      <w:pPr>
        <w:pStyle w:val="ListParagraph"/>
        <w:numPr>
          <w:ilvl w:val="0"/>
          <w:numId w:val="24"/>
        </w:numPr>
        <w:rPr>
          <w:rFonts w:ascii="Arial" w:hAnsi="Arial" w:cs="Arial"/>
          <w:b/>
          <w:bCs/>
          <w:lang w:eastAsia="x-none"/>
        </w:rPr>
      </w:pPr>
      <w:r w:rsidRPr="00B761E5">
        <w:rPr>
          <w:rFonts w:ascii="Arial" w:hAnsi="Arial" w:cs="Arial"/>
          <w:b/>
          <w:bCs/>
          <w:lang w:eastAsia="x-none"/>
        </w:rPr>
        <w:t xml:space="preserve">Writing Skills Topic: </w:t>
      </w:r>
    </w:p>
    <w:p w14:paraId="3F565ED3" w14:textId="1B9ED1C0" w:rsidR="007E3140" w:rsidRPr="00EC6F93" w:rsidRDefault="007E3140" w:rsidP="007E3140">
      <w:pPr>
        <w:pStyle w:val="ListParagraph"/>
        <w:numPr>
          <w:ilvl w:val="1"/>
          <w:numId w:val="24"/>
        </w:numPr>
        <w:rPr>
          <w:rFonts w:ascii="Arial" w:hAnsi="Arial" w:cs="Arial"/>
          <w:b/>
          <w:bCs/>
          <w:lang w:eastAsia="x-none"/>
        </w:rPr>
      </w:pPr>
      <w:r>
        <w:rPr>
          <w:rFonts w:ascii="Arial" w:hAnsi="Arial" w:cs="Arial"/>
          <w:i/>
          <w:iCs/>
          <w:lang w:eastAsia="x-none"/>
        </w:rPr>
        <w:t xml:space="preserve">Crafting </w:t>
      </w:r>
      <w:r w:rsidR="00914DDB">
        <w:rPr>
          <w:rFonts w:ascii="Arial" w:hAnsi="Arial" w:cs="Arial"/>
          <w:i/>
          <w:iCs/>
          <w:lang w:eastAsia="x-none"/>
        </w:rPr>
        <w:t>an</w:t>
      </w:r>
      <w:r>
        <w:rPr>
          <w:rFonts w:ascii="Arial" w:hAnsi="Arial" w:cs="Arial"/>
          <w:i/>
          <w:iCs/>
          <w:lang w:eastAsia="x-none"/>
        </w:rPr>
        <w:t xml:space="preserve"> Argument</w:t>
      </w:r>
    </w:p>
    <w:p w14:paraId="4D1D74F3" w14:textId="77777777" w:rsidR="00B761E5" w:rsidRDefault="00FC4451" w:rsidP="00CD105C">
      <w:pPr>
        <w:pStyle w:val="ListParagraph"/>
        <w:numPr>
          <w:ilvl w:val="0"/>
          <w:numId w:val="24"/>
        </w:numPr>
        <w:rPr>
          <w:rFonts w:ascii="Arial" w:hAnsi="Arial" w:cs="Arial"/>
          <w:b/>
          <w:bCs/>
          <w:lang w:eastAsia="x-none"/>
        </w:rPr>
      </w:pPr>
      <w:r w:rsidRPr="00EC6F93">
        <w:rPr>
          <w:rFonts w:ascii="Arial" w:hAnsi="Arial" w:cs="Arial"/>
          <w:b/>
          <w:bCs/>
          <w:lang w:eastAsia="x-none"/>
        </w:rPr>
        <w:t>REMINDER</w:t>
      </w:r>
    </w:p>
    <w:p w14:paraId="7C299F47" w14:textId="0F7315F1" w:rsidR="00FC4451" w:rsidRPr="00EC6F93" w:rsidRDefault="00FC4451" w:rsidP="00B761E5">
      <w:pPr>
        <w:pStyle w:val="ListParagraph"/>
        <w:numPr>
          <w:ilvl w:val="1"/>
          <w:numId w:val="24"/>
        </w:numPr>
        <w:rPr>
          <w:rFonts w:ascii="Arial" w:hAnsi="Arial" w:cs="Arial"/>
          <w:b/>
          <w:bCs/>
          <w:lang w:eastAsia="x-none"/>
        </w:rPr>
      </w:pPr>
      <w:r w:rsidRPr="00EC6F93">
        <w:rPr>
          <w:rFonts w:ascii="Arial" w:hAnsi="Arial" w:cs="Arial"/>
          <w:lang w:eastAsia="x-none"/>
        </w:rPr>
        <w:t>Thursday September 18th is the last day to drop with a refund</w:t>
      </w:r>
    </w:p>
    <w:p w14:paraId="33D32E02" w14:textId="77777777" w:rsidR="00F86712" w:rsidRPr="00EC6F93" w:rsidRDefault="00F86712" w:rsidP="00F86712">
      <w:pPr>
        <w:pStyle w:val="ListParagraph"/>
        <w:rPr>
          <w:rFonts w:ascii="Arial" w:hAnsi="Arial" w:cs="Arial"/>
          <w:b/>
          <w:bCs/>
          <w:highlight w:val="yellow"/>
          <w:lang w:eastAsia="x-none"/>
        </w:rPr>
      </w:pPr>
    </w:p>
    <w:p w14:paraId="5DE6144F" w14:textId="35CE7F2A" w:rsidR="008941E3" w:rsidRPr="00EC6F93" w:rsidRDefault="0073148B" w:rsidP="0073148B">
      <w:pPr>
        <w:rPr>
          <w:rFonts w:ascii="Arial" w:hAnsi="Arial" w:cs="Arial"/>
          <w:b/>
          <w:bCs/>
          <w:lang w:eastAsia="x-none"/>
        </w:rPr>
      </w:pPr>
      <w:r w:rsidRPr="00EC6F93">
        <w:rPr>
          <w:rFonts w:ascii="Arial" w:hAnsi="Arial" w:cs="Arial"/>
          <w:b/>
          <w:bCs/>
          <w:lang w:eastAsia="x-none"/>
        </w:rPr>
        <w:t>Week 5 (September 23 &amp; September 25) – Re</w:t>
      </w:r>
      <w:r w:rsidR="00EF3EB8" w:rsidRPr="00EC6F93">
        <w:rPr>
          <w:rFonts w:ascii="Arial" w:hAnsi="Arial" w:cs="Arial"/>
          <w:b/>
          <w:bCs/>
          <w:lang w:eastAsia="x-none"/>
        </w:rPr>
        <w:t>view</w:t>
      </w:r>
      <w:r w:rsidRPr="00EC6F93">
        <w:rPr>
          <w:rFonts w:ascii="Arial" w:hAnsi="Arial" w:cs="Arial"/>
          <w:b/>
          <w:bCs/>
          <w:lang w:eastAsia="x-none"/>
        </w:rPr>
        <w:t xml:space="preserve"> &amp; Exam 1</w:t>
      </w:r>
    </w:p>
    <w:p w14:paraId="40735439" w14:textId="04486E3F" w:rsidR="00B761E5" w:rsidRDefault="00223ADF" w:rsidP="0060098C">
      <w:pPr>
        <w:pStyle w:val="ListParagraph"/>
        <w:numPr>
          <w:ilvl w:val="0"/>
          <w:numId w:val="24"/>
        </w:numPr>
        <w:rPr>
          <w:rFonts w:ascii="Arial" w:hAnsi="Arial" w:cs="Arial"/>
          <w:b/>
          <w:bCs/>
          <w:lang w:eastAsia="x-none"/>
        </w:rPr>
      </w:pPr>
      <w:r>
        <w:rPr>
          <w:rFonts w:ascii="Arial" w:hAnsi="Arial" w:cs="Arial"/>
          <w:b/>
          <w:bCs/>
          <w:lang w:eastAsia="x-none"/>
        </w:rPr>
        <w:t xml:space="preserve">EXAM 1 </w:t>
      </w:r>
    </w:p>
    <w:p w14:paraId="42A39C17" w14:textId="49F7C032" w:rsidR="00B761E5" w:rsidRDefault="00223ADF" w:rsidP="00B761E5">
      <w:pPr>
        <w:pStyle w:val="ListParagraph"/>
        <w:numPr>
          <w:ilvl w:val="1"/>
          <w:numId w:val="24"/>
        </w:numPr>
        <w:rPr>
          <w:rFonts w:ascii="Arial" w:hAnsi="Arial" w:cs="Arial"/>
          <w:b/>
          <w:bCs/>
          <w:lang w:eastAsia="x-none"/>
        </w:rPr>
      </w:pPr>
      <w:r>
        <w:rPr>
          <w:rFonts w:ascii="Arial" w:hAnsi="Arial" w:cs="Arial"/>
          <w:b/>
          <w:bCs/>
          <w:lang w:eastAsia="x-none"/>
        </w:rPr>
        <w:t>Exam</w:t>
      </w:r>
      <w:r w:rsidR="00855362">
        <w:rPr>
          <w:rFonts w:ascii="Arial" w:hAnsi="Arial" w:cs="Arial"/>
          <w:b/>
          <w:bCs/>
          <w:lang w:eastAsia="x-none"/>
        </w:rPr>
        <w:t xml:space="preserve"> 1</w:t>
      </w:r>
      <w:r w:rsidR="00B761E5">
        <w:rPr>
          <w:rFonts w:ascii="Arial" w:hAnsi="Arial" w:cs="Arial"/>
          <w:b/>
          <w:bCs/>
          <w:lang w:eastAsia="x-none"/>
        </w:rPr>
        <w:t xml:space="preserve"> </w:t>
      </w:r>
      <w:r w:rsidR="00C07125">
        <w:rPr>
          <w:rFonts w:ascii="Arial" w:hAnsi="Arial" w:cs="Arial"/>
          <w:b/>
          <w:bCs/>
          <w:lang w:eastAsia="x-none"/>
        </w:rPr>
        <w:t xml:space="preserve">will be held in class on </w:t>
      </w:r>
      <w:r w:rsidR="00B761E5">
        <w:rPr>
          <w:rFonts w:ascii="Arial" w:hAnsi="Arial" w:cs="Arial"/>
          <w:b/>
          <w:bCs/>
          <w:lang w:eastAsia="x-none"/>
        </w:rPr>
        <w:t>Thursday September 25</w:t>
      </w:r>
      <w:r w:rsidR="00C07125">
        <w:rPr>
          <w:rFonts w:ascii="Arial" w:hAnsi="Arial" w:cs="Arial"/>
          <w:b/>
          <w:bCs/>
          <w:lang w:eastAsia="x-none"/>
        </w:rPr>
        <w:t>.</w:t>
      </w:r>
      <w:r w:rsidR="00B761E5">
        <w:rPr>
          <w:rFonts w:ascii="Arial" w:hAnsi="Arial" w:cs="Arial"/>
          <w:b/>
          <w:bCs/>
          <w:lang w:eastAsia="x-none"/>
        </w:rPr>
        <w:t xml:space="preserve"> </w:t>
      </w:r>
    </w:p>
    <w:p w14:paraId="2215611C" w14:textId="59CD8196" w:rsidR="00B761E5" w:rsidRDefault="00B761E5" w:rsidP="0060098C">
      <w:pPr>
        <w:pStyle w:val="ListParagraph"/>
        <w:numPr>
          <w:ilvl w:val="0"/>
          <w:numId w:val="24"/>
        </w:numPr>
        <w:rPr>
          <w:rFonts w:ascii="Arial" w:hAnsi="Arial" w:cs="Arial"/>
          <w:b/>
          <w:bCs/>
          <w:lang w:eastAsia="x-none"/>
        </w:rPr>
      </w:pPr>
      <w:r>
        <w:rPr>
          <w:rFonts w:ascii="Arial" w:hAnsi="Arial" w:cs="Arial"/>
          <w:b/>
          <w:bCs/>
          <w:lang w:eastAsia="x-none"/>
        </w:rPr>
        <w:t xml:space="preserve">TO </w:t>
      </w:r>
      <w:r w:rsidR="004D59B8">
        <w:rPr>
          <w:rFonts w:ascii="Arial" w:hAnsi="Arial" w:cs="Arial"/>
          <w:b/>
          <w:bCs/>
          <w:lang w:eastAsia="x-none"/>
        </w:rPr>
        <w:t>READ:</w:t>
      </w:r>
    </w:p>
    <w:p w14:paraId="64D12CA3" w14:textId="3F206B9F" w:rsidR="00B761E5" w:rsidRPr="00B761E5" w:rsidRDefault="00B761E5" w:rsidP="00B761E5">
      <w:pPr>
        <w:pStyle w:val="ListParagraph"/>
        <w:numPr>
          <w:ilvl w:val="1"/>
          <w:numId w:val="24"/>
        </w:numPr>
        <w:rPr>
          <w:rFonts w:ascii="Arial" w:hAnsi="Arial" w:cs="Arial"/>
          <w:b/>
          <w:bCs/>
          <w:lang w:eastAsia="x-none"/>
        </w:rPr>
      </w:pPr>
      <w:r w:rsidRPr="00EC6F93">
        <w:rPr>
          <w:rFonts w:ascii="Arial" w:hAnsi="Arial" w:cs="Arial"/>
          <w:lang w:eastAsia="x-none"/>
        </w:rPr>
        <w:t>Review</w:t>
      </w:r>
      <w:r w:rsidR="004D59B8">
        <w:rPr>
          <w:rFonts w:ascii="Arial" w:hAnsi="Arial" w:cs="Arial"/>
          <w:lang w:eastAsia="x-none"/>
        </w:rPr>
        <w:t xml:space="preserve"> </w:t>
      </w:r>
      <w:r w:rsidRPr="00EC6F93">
        <w:rPr>
          <w:rFonts w:ascii="Arial" w:hAnsi="Arial" w:cs="Arial"/>
          <w:lang w:eastAsia="x-none"/>
        </w:rPr>
        <w:t>Exam 1 Study Guide</w:t>
      </w:r>
    </w:p>
    <w:p w14:paraId="3A3F5759" w14:textId="695A524B" w:rsidR="00B761E5" w:rsidRDefault="00B761E5" w:rsidP="0060098C">
      <w:pPr>
        <w:pStyle w:val="ListParagraph"/>
        <w:numPr>
          <w:ilvl w:val="0"/>
          <w:numId w:val="24"/>
        </w:numPr>
        <w:rPr>
          <w:rFonts w:ascii="Arial" w:hAnsi="Arial" w:cs="Arial"/>
          <w:b/>
          <w:bCs/>
          <w:lang w:eastAsia="x-none"/>
        </w:rPr>
      </w:pPr>
      <w:r>
        <w:rPr>
          <w:rFonts w:ascii="Arial" w:hAnsi="Arial" w:cs="Arial"/>
          <w:b/>
          <w:bCs/>
          <w:lang w:eastAsia="x-none"/>
        </w:rPr>
        <w:t>REMINDER</w:t>
      </w:r>
    </w:p>
    <w:p w14:paraId="630E4734" w14:textId="65136161" w:rsidR="00EF3EB8" w:rsidRPr="00B761E5" w:rsidRDefault="00B761E5" w:rsidP="00B761E5">
      <w:pPr>
        <w:pStyle w:val="ListParagraph"/>
        <w:numPr>
          <w:ilvl w:val="0"/>
          <w:numId w:val="38"/>
        </w:numPr>
        <w:rPr>
          <w:rFonts w:ascii="Arial" w:hAnsi="Arial" w:cs="Arial"/>
          <w:lang w:eastAsia="x-none"/>
        </w:rPr>
      </w:pPr>
      <w:r>
        <w:rPr>
          <w:rFonts w:ascii="Arial" w:hAnsi="Arial" w:cs="Arial"/>
          <w:lang w:eastAsia="x-none"/>
        </w:rPr>
        <w:t xml:space="preserve">Tuesday </w:t>
      </w:r>
      <w:r w:rsidR="00EF3EB8" w:rsidRPr="00B761E5">
        <w:rPr>
          <w:rFonts w:ascii="Arial" w:hAnsi="Arial" w:cs="Arial"/>
          <w:lang w:eastAsia="x-none"/>
        </w:rPr>
        <w:t>September 23: Exam 1 Review</w:t>
      </w:r>
      <w:r w:rsidR="0060098C" w:rsidRPr="00B761E5">
        <w:rPr>
          <w:rFonts w:ascii="Arial" w:hAnsi="Arial" w:cs="Arial"/>
          <w:lang w:eastAsia="x-none"/>
        </w:rPr>
        <w:t xml:space="preserve"> </w:t>
      </w:r>
    </w:p>
    <w:p w14:paraId="28303D70" w14:textId="6B84FB25" w:rsidR="00410629" w:rsidRPr="00B761E5" w:rsidRDefault="00B761E5" w:rsidP="00B761E5">
      <w:pPr>
        <w:pStyle w:val="ListParagraph"/>
        <w:numPr>
          <w:ilvl w:val="0"/>
          <w:numId w:val="38"/>
        </w:numPr>
        <w:rPr>
          <w:rFonts w:ascii="Arial" w:hAnsi="Arial" w:cs="Arial"/>
          <w:lang w:eastAsia="x-none"/>
        </w:rPr>
      </w:pPr>
      <w:r>
        <w:rPr>
          <w:rFonts w:ascii="Arial" w:hAnsi="Arial" w:cs="Arial"/>
          <w:lang w:eastAsia="x-none"/>
        </w:rPr>
        <w:t xml:space="preserve">Thursday </w:t>
      </w:r>
      <w:r w:rsidR="00410629" w:rsidRPr="00B761E5">
        <w:rPr>
          <w:rFonts w:ascii="Arial" w:hAnsi="Arial" w:cs="Arial"/>
          <w:lang w:eastAsia="x-none"/>
        </w:rPr>
        <w:t xml:space="preserve">September 25: </w:t>
      </w:r>
      <w:r w:rsidR="009D30A3">
        <w:rPr>
          <w:rFonts w:ascii="Arial" w:hAnsi="Arial" w:cs="Arial"/>
          <w:lang w:eastAsia="x-none"/>
        </w:rPr>
        <w:t>Exam 1!</w:t>
      </w:r>
    </w:p>
    <w:p w14:paraId="5B78FA77" w14:textId="77777777" w:rsidR="008941E3" w:rsidRPr="00EC6F93" w:rsidRDefault="008941E3" w:rsidP="0073148B">
      <w:pPr>
        <w:rPr>
          <w:rFonts w:ascii="Arial" w:hAnsi="Arial" w:cs="Arial"/>
          <w:b/>
          <w:bCs/>
          <w:highlight w:val="yellow"/>
          <w:lang w:eastAsia="x-none"/>
        </w:rPr>
      </w:pPr>
    </w:p>
    <w:p w14:paraId="5E1B9641" w14:textId="75F37B38" w:rsidR="0073148B" w:rsidRPr="00EC6F93" w:rsidRDefault="0073148B" w:rsidP="0073148B">
      <w:pPr>
        <w:rPr>
          <w:rFonts w:ascii="Arial" w:hAnsi="Arial" w:cs="Arial"/>
          <w:b/>
          <w:bCs/>
          <w:lang w:eastAsia="x-none"/>
        </w:rPr>
      </w:pPr>
      <w:r w:rsidRPr="00EC6F93">
        <w:rPr>
          <w:rFonts w:ascii="Arial" w:hAnsi="Arial" w:cs="Arial"/>
          <w:b/>
          <w:bCs/>
          <w:lang w:eastAsia="x-none"/>
        </w:rPr>
        <w:t>Week 6 (S</w:t>
      </w:r>
      <w:r w:rsidR="007169CB" w:rsidRPr="00EC6F93">
        <w:rPr>
          <w:rFonts w:ascii="Arial" w:hAnsi="Arial" w:cs="Arial"/>
          <w:b/>
          <w:bCs/>
          <w:lang w:eastAsia="x-none"/>
        </w:rPr>
        <w:t>eptember 30 &amp; October 2) – Peer Status</w:t>
      </w:r>
    </w:p>
    <w:p w14:paraId="5DA93043" w14:textId="59274DB5" w:rsidR="00B761E5" w:rsidRPr="00B761E5" w:rsidRDefault="00B761E5" w:rsidP="00410629">
      <w:pPr>
        <w:pStyle w:val="ListParagraph"/>
        <w:numPr>
          <w:ilvl w:val="0"/>
          <w:numId w:val="26"/>
        </w:numPr>
        <w:rPr>
          <w:rFonts w:ascii="Arial" w:hAnsi="Arial" w:cs="Arial"/>
          <w:b/>
          <w:bCs/>
        </w:rPr>
      </w:pPr>
      <w:r w:rsidRPr="00B761E5">
        <w:rPr>
          <w:rFonts w:ascii="Arial" w:hAnsi="Arial" w:cs="Arial"/>
          <w:b/>
          <w:bCs/>
        </w:rPr>
        <w:t xml:space="preserve">TO </w:t>
      </w:r>
      <w:r>
        <w:rPr>
          <w:rFonts w:ascii="Arial" w:hAnsi="Arial" w:cs="Arial"/>
          <w:b/>
          <w:bCs/>
        </w:rPr>
        <w:t>READ:</w:t>
      </w:r>
    </w:p>
    <w:p w14:paraId="57451125" w14:textId="49D07870" w:rsidR="00410629" w:rsidRPr="00EC6F93" w:rsidRDefault="00410629" w:rsidP="00223ADF">
      <w:pPr>
        <w:pStyle w:val="ListParagraph"/>
        <w:numPr>
          <w:ilvl w:val="1"/>
          <w:numId w:val="26"/>
        </w:numPr>
        <w:rPr>
          <w:rFonts w:ascii="Arial" w:hAnsi="Arial" w:cs="Arial"/>
        </w:rPr>
      </w:pPr>
      <w:r w:rsidRPr="00EC6F93">
        <w:rPr>
          <w:rFonts w:ascii="Arial" w:hAnsi="Arial" w:cs="Arial"/>
          <w:b/>
          <w:bCs/>
          <w:lang w:eastAsia="x-none"/>
        </w:rPr>
        <w:t xml:space="preserve">THEORY: </w:t>
      </w:r>
      <w:r w:rsidRPr="00EC6F93">
        <w:rPr>
          <w:rFonts w:ascii="Arial" w:hAnsi="Arial" w:cs="Arial"/>
        </w:rPr>
        <w:t xml:space="preserve">Mayeux, L., Houser, J. J., &amp; Dyches, K. D. (2011). Social acceptance and popularity: Two distinct forms of peer status (pp. 79 – 102). In A.H.N. Cillessen, D. Schwartz, &amp; L. Mayeux (Eds.), </w:t>
      </w:r>
      <w:r w:rsidRPr="00EC6F93">
        <w:rPr>
          <w:rFonts w:ascii="Arial" w:hAnsi="Arial" w:cs="Arial"/>
          <w:i/>
          <w:iCs/>
        </w:rPr>
        <w:t xml:space="preserve">Popularity in the peer system. </w:t>
      </w:r>
      <w:r w:rsidRPr="00EC6F93">
        <w:rPr>
          <w:rFonts w:ascii="Arial" w:hAnsi="Arial" w:cs="Arial"/>
        </w:rPr>
        <w:t>Guilford Publications.</w:t>
      </w:r>
    </w:p>
    <w:p w14:paraId="66C7C79B" w14:textId="768333E8" w:rsidR="008941E3" w:rsidRPr="00EC6F93" w:rsidRDefault="00410629" w:rsidP="00223ADF">
      <w:pPr>
        <w:pStyle w:val="ListParagraph"/>
        <w:numPr>
          <w:ilvl w:val="1"/>
          <w:numId w:val="26"/>
        </w:numPr>
        <w:rPr>
          <w:rFonts w:ascii="Arial" w:hAnsi="Arial" w:cs="Arial"/>
        </w:rPr>
      </w:pPr>
      <w:r w:rsidRPr="00EC6F93">
        <w:rPr>
          <w:rFonts w:ascii="Arial" w:hAnsi="Arial" w:cs="Arial"/>
          <w:b/>
          <w:bCs/>
          <w:lang w:eastAsia="x-none"/>
        </w:rPr>
        <w:t>METHOD:</w:t>
      </w:r>
      <w:r w:rsidRPr="00EC6F93">
        <w:rPr>
          <w:rFonts w:ascii="Arial" w:hAnsi="Arial" w:cs="Arial"/>
          <w:lang w:eastAsia="x-none"/>
        </w:rPr>
        <w:t xml:space="preserve"> </w:t>
      </w:r>
      <w:r w:rsidRPr="00EC6F93">
        <w:rPr>
          <w:rFonts w:ascii="Arial" w:hAnsi="Arial" w:cs="Arial"/>
        </w:rPr>
        <w:t xml:space="preserve">Van den Berg, Y. H., Lansu, T. A., &amp; Cillessen, A. H. (2015). Measuring social status and social behavior with peer and teacher nomination methods. </w:t>
      </w:r>
      <w:r w:rsidRPr="00EC6F93">
        <w:rPr>
          <w:rFonts w:ascii="Arial" w:hAnsi="Arial" w:cs="Arial"/>
          <w:i/>
          <w:iCs/>
        </w:rPr>
        <w:t>Social Development</w:t>
      </w:r>
      <w:r w:rsidRPr="00EC6F93">
        <w:rPr>
          <w:rFonts w:ascii="Arial" w:hAnsi="Arial" w:cs="Arial"/>
        </w:rPr>
        <w:t xml:space="preserve">, </w:t>
      </w:r>
      <w:r w:rsidRPr="00EC6F93">
        <w:rPr>
          <w:rFonts w:ascii="Arial" w:hAnsi="Arial" w:cs="Arial"/>
          <w:i/>
          <w:iCs/>
        </w:rPr>
        <w:t>24</w:t>
      </w:r>
      <w:r w:rsidRPr="00EC6F93">
        <w:rPr>
          <w:rFonts w:ascii="Arial" w:hAnsi="Arial" w:cs="Arial"/>
        </w:rPr>
        <w:t xml:space="preserve">(4), 815-832. </w:t>
      </w:r>
      <w:r w:rsidRPr="00F64FF2">
        <w:rPr>
          <w:rFonts w:ascii="Arial" w:hAnsi="Arial" w:cs="Arial"/>
        </w:rPr>
        <w:t>https://doi.org/10.1111/sode.12120</w:t>
      </w:r>
    </w:p>
    <w:p w14:paraId="13EF4323" w14:textId="77777777" w:rsidR="00223ADF" w:rsidRPr="00223ADF" w:rsidRDefault="008941E3" w:rsidP="0058576C">
      <w:pPr>
        <w:pStyle w:val="ListParagraph"/>
        <w:numPr>
          <w:ilvl w:val="0"/>
          <w:numId w:val="24"/>
        </w:numPr>
        <w:rPr>
          <w:rFonts w:ascii="Arial" w:hAnsi="Arial" w:cs="Arial"/>
          <w:b/>
          <w:bCs/>
          <w:lang w:eastAsia="x-none"/>
        </w:rPr>
      </w:pPr>
      <w:r w:rsidRPr="00223ADF">
        <w:rPr>
          <w:rFonts w:ascii="Arial" w:hAnsi="Arial" w:cs="Arial"/>
          <w:b/>
          <w:bCs/>
          <w:lang w:eastAsia="x-none"/>
        </w:rPr>
        <w:t xml:space="preserve">Writing Skills Topic: </w:t>
      </w:r>
    </w:p>
    <w:p w14:paraId="327E4E45" w14:textId="76829D95" w:rsidR="007E3140" w:rsidRPr="00EC6F93" w:rsidRDefault="007E3140" w:rsidP="007E3140">
      <w:pPr>
        <w:pStyle w:val="ListParagraph"/>
        <w:numPr>
          <w:ilvl w:val="1"/>
          <w:numId w:val="24"/>
        </w:numPr>
        <w:rPr>
          <w:rFonts w:ascii="Arial" w:hAnsi="Arial" w:cs="Arial"/>
          <w:b/>
          <w:bCs/>
          <w:lang w:eastAsia="x-none"/>
        </w:rPr>
      </w:pPr>
      <w:r>
        <w:rPr>
          <w:rFonts w:ascii="Arial" w:hAnsi="Arial" w:cs="Arial"/>
          <w:i/>
          <w:iCs/>
          <w:lang w:eastAsia="x-none"/>
        </w:rPr>
        <w:t>Outlining Your Paper</w:t>
      </w:r>
    </w:p>
    <w:p w14:paraId="1C8DF297" w14:textId="77777777" w:rsidR="00F86712" w:rsidRDefault="00F86712" w:rsidP="00F86712">
      <w:pPr>
        <w:pStyle w:val="ListParagraph"/>
        <w:rPr>
          <w:rFonts w:ascii="Arial" w:hAnsi="Arial" w:cs="Arial"/>
          <w:b/>
          <w:bCs/>
          <w:lang w:eastAsia="x-none"/>
        </w:rPr>
      </w:pPr>
    </w:p>
    <w:p w14:paraId="57384AF7" w14:textId="77777777" w:rsidR="00734205" w:rsidRPr="00C610BB" w:rsidRDefault="00734205" w:rsidP="00C610BB">
      <w:pPr>
        <w:rPr>
          <w:rFonts w:ascii="Arial" w:hAnsi="Arial" w:cs="Arial"/>
          <w:b/>
          <w:bCs/>
          <w:lang w:eastAsia="x-none"/>
        </w:rPr>
      </w:pPr>
    </w:p>
    <w:p w14:paraId="6200182C" w14:textId="25A0D30E" w:rsidR="00223ADF" w:rsidRPr="00EC6F93" w:rsidRDefault="007169CB" w:rsidP="00F564E1">
      <w:pPr>
        <w:rPr>
          <w:rFonts w:ascii="Arial" w:hAnsi="Arial" w:cs="Arial"/>
          <w:b/>
          <w:bCs/>
          <w:lang w:eastAsia="x-none"/>
        </w:rPr>
      </w:pPr>
      <w:r w:rsidRPr="00EC6F93">
        <w:rPr>
          <w:rFonts w:ascii="Arial" w:hAnsi="Arial" w:cs="Arial"/>
          <w:b/>
          <w:bCs/>
          <w:lang w:eastAsia="x-none"/>
        </w:rPr>
        <w:t>Week 7 (October 7 &amp; October 9) – Peer Groups and Peer Cultures</w:t>
      </w:r>
    </w:p>
    <w:p w14:paraId="7AAD6B2B" w14:textId="77777777" w:rsidR="00223ADF" w:rsidRDefault="00223ADF" w:rsidP="008941E3">
      <w:pPr>
        <w:pStyle w:val="ListParagraph"/>
        <w:numPr>
          <w:ilvl w:val="0"/>
          <w:numId w:val="24"/>
        </w:numPr>
        <w:rPr>
          <w:rFonts w:ascii="Arial" w:hAnsi="Arial" w:cs="Arial"/>
          <w:b/>
          <w:bCs/>
          <w:lang w:eastAsia="x-none"/>
        </w:rPr>
      </w:pPr>
      <w:r>
        <w:rPr>
          <w:rFonts w:ascii="Arial" w:hAnsi="Arial" w:cs="Arial"/>
          <w:b/>
          <w:bCs/>
          <w:lang w:eastAsia="x-none"/>
        </w:rPr>
        <w:t>PAPER 1 DUE:</w:t>
      </w:r>
    </w:p>
    <w:p w14:paraId="637A23B8" w14:textId="15B0FFFF" w:rsidR="008941E3" w:rsidRPr="00EC6F93" w:rsidRDefault="00223ADF" w:rsidP="00223ADF">
      <w:pPr>
        <w:pStyle w:val="ListParagraph"/>
        <w:numPr>
          <w:ilvl w:val="1"/>
          <w:numId w:val="24"/>
        </w:numPr>
        <w:rPr>
          <w:rFonts w:ascii="Arial" w:hAnsi="Arial" w:cs="Arial"/>
          <w:b/>
          <w:bCs/>
          <w:lang w:eastAsia="x-none"/>
        </w:rPr>
      </w:pPr>
      <w:r>
        <w:rPr>
          <w:rFonts w:ascii="Arial" w:hAnsi="Arial" w:cs="Arial"/>
          <w:b/>
          <w:bCs/>
          <w:lang w:eastAsia="x-none"/>
        </w:rPr>
        <w:t xml:space="preserve">Submit Paper 1 to D2L on </w:t>
      </w:r>
      <w:r w:rsidR="0060098C" w:rsidRPr="00EC6F93">
        <w:rPr>
          <w:rFonts w:ascii="Arial" w:hAnsi="Arial" w:cs="Arial"/>
          <w:b/>
          <w:bCs/>
          <w:lang w:eastAsia="x-none"/>
        </w:rPr>
        <w:t>Tuesday October 7</w:t>
      </w:r>
      <w:r>
        <w:rPr>
          <w:rFonts w:ascii="Arial" w:hAnsi="Arial" w:cs="Arial"/>
          <w:b/>
          <w:bCs/>
          <w:lang w:eastAsia="x-none"/>
        </w:rPr>
        <w:t xml:space="preserve"> by 10:20am</w:t>
      </w:r>
    </w:p>
    <w:p w14:paraId="01FD1266" w14:textId="1613B4AD" w:rsidR="00223ADF" w:rsidRPr="00223ADF" w:rsidRDefault="00223ADF" w:rsidP="0060098C">
      <w:pPr>
        <w:pStyle w:val="ListParagraph"/>
        <w:numPr>
          <w:ilvl w:val="0"/>
          <w:numId w:val="24"/>
        </w:numPr>
        <w:rPr>
          <w:rFonts w:ascii="Arial" w:hAnsi="Arial" w:cs="Arial"/>
          <w:b/>
          <w:bCs/>
          <w:lang w:eastAsia="x-none"/>
        </w:rPr>
      </w:pPr>
      <w:r w:rsidRPr="00223ADF">
        <w:rPr>
          <w:rFonts w:ascii="Arial" w:hAnsi="Arial" w:cs="Arial"/>
          <w:b/>
          <w:bCs/>
          <w:lang w:eastAsia="x-none"/>
        </w:rPr>
        <w:t>TO READ:</w:t>
      </w:r>
    </w:p>
    <w:p w14:paraId="1F4FF41C" w14:textId="425996DA" w:rsidR="0060098C" w:rsidRPr="00EC6F93" w:rsidRDefault="0060098C" w:rsidP="00223ADF">
      <w:pPr>
        <w:pStyle w:val="ListParagraph"/>
        <w:numPr>
          <w:ilvl w:val="1"/>
          <w:numId w:val="24"/>
        </w:numPr>
        <w:rPr>
          <w:rFonts w:ascii="Arial" w:hAnsi="Arial" w:cs="Arial"/>
          <w:lang w:eastAsia="x-none"/>
        </w:rPr>
      </w:pPr>
      <w:r w:rsidRPr="00EC6F93">
        <w:rPr>
          <w:rFonts w:ascii="Arial" w:hAnsi="Arial" w:cs="Arial"/>
          <w:b/>
          <w:bCs/>
          <w:lang w:eastAsia="x-none"/>
        </w:rPr>
        <w:t xml:space="preserve">THEORY: </w:t>
      </w:r>
      <w:r w:rsidRPr="00EC6F93">
        <w:rPr>
          <w:rFonts w:ascii="Arial" w:hAnsi="Arial" w:cs="Arial"/>
          <w:lang w:eastAsia="x-none"/>
        </w:rPr>
        <w:t xml:space="preserve">Brown, B. B., &amp; Dietz, E. L. (2009). Informal peer groups in middle childhood and adolescence. </w:t>
      </w:r>
      <w:r w:rsidRPr="00EC6F93">
        <w:rPr>
          <w:rFonts w:ascii="Arial" w:hAnsi="Arial" w:cs="Arial"/>
          <w:i/>
          <w:iCs/>
          <w:lang w:eastAsia="x-none"/>
        </w:rPr>
        <w:t>Handbook of peer interactions, relationships, and groups</w:t>
      </w:r>
      <w:r w:rsidRPr="00EC6F93">
        <w:rPr>
          <w:rFonts w:ascii="Arial" w:hAnsi="Arial" w:cs="Arial"/>
          <w:lang w:eastAsia="x-none"/>
        </w:rPr>
        <w:t>, 361-376.</w:t>
      </w:r>
    </w:p>
    <w:p w14:paraId="6939E01B" w14:textId="08FCAE55" w:rsidR="0060098C" w:rsidRPr="00EC6F93" w:rsidRDefault="0060098C" w:rsidP="00223ADF">
      <w:pPr>
        <w:pStyle w:val="ListParagraph"/>
        <w:numPr>
          <w:ilvl w:val="1"/>
          <w:numId w:val="24"/>
        </w:numPr>
        <w:rPr>
          <w:rFonts w:ascii="Arial" w:hAnsi="Arial" w:cs="Arial"/>
          <w:b/>
          <w:bCs/>
          <w:lang w:eastAsia="x-none"/>
        </w:rPr>
      </w:pPr>
      <w:r w:rsidRPr="00EC6F93">
        <w:rPr>
          <w:rFonts w:ascii="Arial" w:hAnsi="Arial" w:cs="Arial"/>
          <w:b/>
          <w:bCs/>
          <w:lang w:eastAsia="x-none"/>
        </w:rPr>
        <w:lastRenderedPageBreak/>
        <w:t xml:space="preserve">METHOD: </w:t>
      </w:r>
      <w:r w:rsidRPr="00EC6F93">
        <w:rPr>
          <w:rFonts w:ascii="Arial" w:hAnsi="Arial" w:cs="Arial"/>
          <w:lang w:eastAsia="x-none"/>
        </w:rPr>
        <w:t xml:space="preserve">Cross, J. R., &amp; Fletcher, K. L. (2009). The challenge of adolescent crowd research: Defining the crowd. </w:t>
      </w:r>
      <w:r w:rsidRPr="00EC6F93">
        <w:rPr>
          <w:rFonts w:ascii="Arial" w:hAnsi="Arial" w:cs="Arial"/>
          <w:i/>
          <w:iCs/>
          <w:lang w:eastAsia="x-none"/>
        </w:rPr>
        <w:t>Journal of Youth and Adolescence</w:t>
      </w:r>
      <w:r w:rsidRPr="00EC6F93">
        <w:rPr>
          <w:rFonts w:ascii="Arial" w:hAnsi="Arial" w:cs="Arial"/>
          <w:lang w:eastAsia="x-none"/>
        </w:rPr>
        <w:t xml:space="preserve">, </w:t>
      </w:r>
      <w:r w:rsidRPr="00EC6F93">
        <w:rPr>
          <w:rFonts w:ascii="Arial" w:hAnsi="Arial" w:cs="Arial"/>
          <w:i/>
          <w:iCs/>
          <w:lang w:eastAsia="x-none"/>
        </w:rPr>
        <w:t>38</w:t>
      </w:r>
      <w:r w:rsidRPr="00EC6F93">
        <w:rPr>
          <w:rFonts w:ascii="Arial" w:hAnsi="Arial" w:cs="Arial"/>
          <w:lang w:eastAsia="x-none"/>
        </w:rPr>
        <w:t>(6), 747-764. https://doi.org/10.1007/s10964-008-9307-6</w:t>
      </w:r>
      <w:r w:rsidRPr="00EC6F93">
        <w:rPr>
          <w:rFonts w:ascii="Arial" w:hAnsi="Arial" w:cs="Arial"/>
          <w:b/>
          <w:bCs/>
          <w:lang w:eastAsia="x-none"/>
        </w:rPr>
        <w:t xml:space="preserve"> </w:t>
      </w:r>
    </w:p>
    <w:p w14:paraId="6874AE29" w14:textId="5F4A44EB" w:rsidR="00223ADF" w:rsidRPr="00223ADF" w:rsidRDefault="00F86712" w:rsidP="00F86712">
      <w:pPr>
        <w:pStyle w:val="ListParagraph"/>
        <w:numPr>
          <w:ilvl w:val="0"/>
          <w:numId w:val="24"/>
        </w:numPr>
        <w:rPr>
          <w:rFonts w:ascii="Arial" w:hAnsi="Arial" w:cs="Arial"/>
          <w:b/>
          <w:bCs/>
          <w:lang w:eastAsia="x-none"/>
        </w:rPr>
      </w:pPr>
      <w:r w:rsidRPr="00223ADF">
        <w:rPr>
          <w:rFonts w:ascii="Arial" w:hAnsi="Arial" w:cs="Arial"/>
          <w:b/>
          <w:bCs/>
          <w:lang w:eastAsia="x-none"/>
        </w:rPr>
        <w:t>Writing Skills Topic</w:t>
      </w:r>
      <w:r w:rsidR="00223ADF">
        <w:rPr>
          <w:rFonts w:ascii="Arial" w:hAnsi="Arial" w:cs="Arial"/>
          <w:b/>
          <w:bCs/>
          <w:lang w:eastAsia="x-none"/>
        </w:rPr>
        <w:t>:</w:t>
      </w:r>
    </w:p>
    <w:p w14:paraId="398D3D3A" w14:textId="0CF9DBDF" w:rsidR="00F86712" w:rsidRPr="00EC6F93" w:rsidRDefault="00F86712" w:rsidP="00223ADF">
      <w:pPr>
        <w:pStyle w:val="ListParagraph"/>
        <w:numPr>
          <w:ilvl w:val="1"/>
          <w:numId w:val="24"/>
        </w:numPr>
        <w:rPr>
          <w:rFonts w:ascii="Arial" w:hAnsi="Arial" w:cs="Arial"/>
          <w:b/>
          <w:bCs/>
          <w:lang w:eastAsia="x-none"/>
        </w:rPr>
      </w:pPr>
      <w:r w:rsidRPr="00EC6F93">
        <w:rPr>
          <w:rFonts w:ascii="Arial" w:hAnsi="Arial" w:cs="Arial"/>
          <w:i/>
          <w:iCs/>
          <w:lang w:eastAsia="x-none"/>
        </w:rPr>
        <w:t>Defining Key Terms/Avoiding Jargon</w:t>
      </w:r>
    </w:p>
    <w:p w14:paraId="035BBC75" w14:textId="77777777" w:rsidR="007169CB" w:rsidRPr="00EC6F93" w:rsidRDefault="007169CB" w:rsidP="00F564E1">
      <w:pPr>
        <w:rPr>
          <w:rFonts w:ascii="Arial" w:hAnsi="Arial" w:cs="Arial"/>
          <w:b/>
          <w:bCs/>
          <w:lang w:eastAsia="x-none"/>
        </w:rPr>
      </w:pPr>
    </w:p>
    <w:p w14:paraId="110B0819" w14:textId="309C1178" w:rsidR="00386FD7" w:rsidRPr="004D59B8" w:rsidRDefault="007169CB" w:rsidP="007169CB">
      <w:pPr>
        <w:rPr>
          <w:rFonts w:ascii="Arial" w:hAnsi="Arial" w:cs="Arial"/>
          <w:b/>
          <w:bCs/>
          <w:lang w:eastAsia="x-none"/>
        </w:rPr>
      </w:pPr>
      <w:r w:rsidRPr="004D59B8">
        <w:rPr>
          <w:rFonts w:ascii="Arial" w:hAnsi="Arial" w:cs="Arial"/>
          <w:b/>
          <w:bCs/>
          <w:lang w:eastAsia="x-none"/>
        </w:rPr>
        <w:t>Week 8 (October 14 &amp; October 16) – Digital Communications</w:t>
      </w:r>
    </w:p>
    <w:p w14:paraId="611D0029" w14:textId="058F4507" w:rsidR="00386FD7" w:rsidRPr="004D59B8" w:rsidRDefault="00386FD7" w:rsidP="00FC4451">
      <w:pPr>
        <w:pStyle w:val="ListParagraph"/>
        <w:numPr>
          <w:ilvl w:val="0"/>
          <w:numId w:val="27"/>
        </w:numPr>
        <w:rPr>
          <w:rFonts w:ascii="Arial" w:hAnsi="Arial" w:cs="Arial"/>
          <w:b/>
          <w:bCs/>
          <w:lang w:eastAsia="x-none"/>
        </w:rPr>
      </w:pPr>
      <w:r w:rsidRPr="004D59B8">
        <w:rPr>
          <w:rFonts w:ascii="Arial" w:hAnsi="Arial" w:cs="Arial"/>
          <w:b/>
          <w:bCs/>
          <w:lang w:eastAsia="x-none"/>
        </w:rPr>
        <w:t>TO READ:</w:t>
      </w:r>
    </w:p>
    <w:p w14:paraId="473C9793" w14:textId="6F4264AC" w:rsidR="00F86712" w:rsidRPr="004D59B8" w:rsidRDefault="008A3544" w:rsidP="00386FD7">
      <w:pPr>
        <w:pStyle w:val="ListParagraph"/>
        <w:numPr>
          <w:ilvl w:val="1"/>
          <w:numId w:val="27"/>
        </w:numPr>
        <w:rPr>
          <w:rFonts w:ascii="Arial" w:hAnsi="Arial" w:cs="Arial"/>
          <w:b/>
          <w:bCs/>
          <w:lang w:eastAsia="x-none"/>
        </w:rPr>
      </w:pPr>
      <w:r w:rsidRPr="004D59B8">
        <w:rPr>
          <w:rFonts w:ascii="Arial" w:hAnsi="Arial" w:cs="Arial"/>
          <w:b/>
          <w:bCs/>
          <w:lang w:eastAsia="x-none"/>
        </w:rPr>
        <w:t>THEORY:</w:t>
      </w:r>
      <w:r w:rsidR="00FC4451" w:rsidRPr="004D59B8">
        <w:rPr>
          <w:rFonts w:ascii="Arial" w:hAnsi="Arial" w:cs="Arial"/>
          <w:b/>
          <w:bCs/>
          <w:lang w:eastAsia="x-none"/>
        </w:rPr>
        <w:t xml:space="preserve"> </w:t>
      </w:r>
      <w:r w:rsidR="00FC4451" w:rsidRPr="004D59B8">
        <w:rPr>
          <w:rFonts w:ascii="Arial" w:hAnsi="Arial" w:cs="Arial"/>
          <w:lang w:eastAsia="x-none"/>
        </w:rPr>
        <w:t xml:space="preserve">Nesi, J., Choukas-Bradley, S., &amp; Prinstein, M. J. (2018). Transformation of adolescent peer relations in the social media context: Part 1—A theoretical framework and application to dyadic peer relationships. </w:t>
      </w:r>
      <w:r w:rsidR="00FC4451" w:rsidRPr="004D59B8">
        <w:rPr>
          <w:rFonts w:ascii="Arial" w:hAnsi="Arial" w:cs="Arial"/>
          <w:i/>
          <w:iCs/>
          <w:lang w:eastAsia="x-none"/>
        </w:rPr>
        <w:t>Clinical Child and Family Psychology Review</w:t>
      </w:r>
      <w:r w:rsidR="00FC4451" w:rsidRPr="004D59B8">
        <w:rPr>
          <w:rFonts w:ascii="Arial" w:hAnsi="Arial" w:cs="Arial"/>
          <w:lang w:eastAsia="x-none"/>
        </w:rPr>
        <w:t xml:space="preserve">, </w:t>
      </w:r>
      <w:r w:rsidR="00FC4451" w:rsidRPr="004D59B8">
        <w:rPr>
          <w:rFonts w:ascii="Arial" w:hAnsi="Arial" w:cs="Arial"/>
          <w:i/>
          <w:iCs/>
          <w:lang w:eastAsia="x-none"/>
        </w:rPr>
        <w:t>21</w:t>
      </w:r>
      <w:r w:rsidR="00FC4451" w:rsidRPr="004D59B8">
        <w:rPr>
          <w:rFonts w:ascii="Arial" w:hAnsi="Arial" w:cs="Arial"/>
          <w:lang w:eastAsia="x-none"/>
        </w:rPr>
        <w:t>, 267-294.</w:t>
      </w:r>
      <w:r w:rsidR="0014350B" w:rsidRPr="004D59B8">
        <w:rPr>
          <w:rFonts w:ascii="Arial" w:hAnsi="Arial" w:cs="Arial"/>
          <w:lang w:eastAsia="x-none"/>
        </w:rPr>
        <w:t xml:space="preserve"> </w:t>
      </w:r>
      <w:r w:rsidR="00FC4451" w:rsidRPr="004D59B8">
        <w:rPr>
          <w:rFonts w:ascii="Arial" w:hAnsi="Arial" w:cs="Arial"/>
          <w:lang w:eastAsia="x-none"/>
        </w:rPr>
        <w:t>https://doi.org/10.1007/s10567-018-0261-x</w:t>
      </w:r>
    </w:p>
    <w:p w14:paraId="060913FC" w14:textId="203C4C89" w:rsidR="008A3544" w:rsidRPr="004D59B8" w:rsidRDefault="008A3544" w:rsidP="00386FD7">
      <w:pPr>
        <w:pStyle w:val="ListParagraph"/>
        <w:numPr>
          <w:ilvl w:val="1"/>
          <w:numId w:val="27"/>
        </w:numPr>
        <w:rPr>
          <w:rFonts w:ascii="Arial" w:hAnsi="Arial" w:cs="Arial"/>
          <w:b/>
          <w:bCs/>
          <w:lang w:eastAsia="x-none"/>
        </w:rPr>
      </w:pPr>
      <w:r w:rsidRPr="004D59B8">
        <w:rPr>
          <w:rFonts w:ascii="Arial" w:hAnsi="Arial" w:cs="Arial"/>
          <w:b/>
          <w:bCs/>
          <w:lang w:eastAsia="x-none"/>
        </w:rPr>
        <w:t>METHOD:</w:t>
      </w:r>
      <w:r w:rsidR="00914DBD" w:rsidRPr="004D59B8">
        <w:rPr>
          <w:rFonts w:ascii="Arial" w:hAnsi="Arial" w:cs="Arial"/>
          <w:b/>
          <w:bCs/>
          <w:lang w:eastAsia="x-none"/>
        </w:rPr>
        <w:t xml:space="preserve"> </w:t>
      </w:r>
      <w:r w:rsidR="00914DBD" w:rsidRPr="004D59B8">
        <w:rPr>
          <w:rFonts w:ascii="Arial" w:hAnsi="Arial" w:cs="Arial"/>
          <w:lang w:eastAsia="x-none"/>
        </w:rPr>
        <w:t xml:space="preserve">Verbeij, T., Pouwels, J. L., Beyens, I., &amp; Valkenburg, P. M. (2021). The accuracy and validity of self-reported social media use measures among adolescents. </w:t>
      </w:r>
      <w:r w:rsidR="00914DBD" w:rsidRPr="004D59B8">
        <w:rPr>
          <w:rFonts w:ascii="Arial" w:hAnsi="Arial" w:cs="Arial"/>
          <w:i/>
          <w:iCs/>
          <w:lang w:eastAsia="x-none"/>
        </w:rPr>
        <w:t>Computers in Human Behavior Reports</w:t>
      </w:r>
      <w:r w:rsidR="00914DBD" w:rsidRPr="004D59B8">
        <w:rPr>
          <w:rFonts w:ascii="Arial" w:hAnsi="Arial" w:cs="Arial"/>
          <w:lang w:eastAsia="x-none"/>
        </w:rPr>
        <w:t xml:space="preserve">, </w:t>
      </w:r>
      <w:r w:rsidR="00914DBD" w:rsidRPr="004D59B8">
        <w:rPr>
          <w:rFonts w:ascii="Arial" w:hAnsi="Arial" w:cs="Arial"/>
          <w:i/>
          <w:iCs/>
          <w:lang w:eastAsia="x-none"/>
        </w:rPr>
        <w:t>3</w:t>
      </w:r>
      <w:r w:rsidR="00914DBD" w:rsidRPr="004D59B8">
        <w:rPr>
          <w:rFonts w:ascii="Arial" w:hAnsi="Arial" w:cs="Arial"/>
          <w:lang w:eastAsia="x-none"/>
        </w:rPr>
        <w:t>, 100090. https://doi.org/10.1016/j.chbr.2021.100090</w:t>
      </w:r>
    </w:p>
    <w:p w14:paraId="163FD268" w14:textId="77777777" w:rsidR="00386FD7" w:rsidRPr="004D59B8" w:rsidRDefault="00F86712" w:rsidP="00F86712">
      <w:pPr>
        <w:pStyle w:val="ListParagraph"/>
        <w:numPr>
          <w:ilvl w:val="0"/>
          <w:numId w:val="24"/>
        </w:numPr>
        <w:rPr>
          <w:rFonts w:ascii="Arial" w:hAnsi="Arial" w:cs="Arial"/>
          <w:b/>
          <w:bCs/>
          <w:lang w:eastAsia="x-none"/>
        </w:rPr>
      </w:pPr>
      <w:r w:rsidRPr="004D59B8">
        <w:rPr>
          <w:rFonts w:ascii="Arial" w:hAnsi="Arial" w:cs="Arial"/>
          <w:b/>
          <w:bCs/>
          <w:lang w:eastAsia="x-none"/>
        </w:rPr>
        <w:t xml:space="preserve">Writing Skills Topic: </w:t>
      </w:r>
    </w:p>
    <w:p w14:paraId="6AE8F132" w14:textId="6457C57A" w:rsidR="00F86712" w:rsidRPr="004D59B8" w:rsidRDefault="00F86712" w:rsidP="00386FD7">
      <w:pPr>
        <w:pStyle w:val="ListParagraph"/>
        <w:numPr>
          <w:ilvl w:val="1"/>
          <w:numId w:val="24"/>
        </w:numPr>
        <w:rPr>
          <w:rFonts w:ascii="Arial" w:hAnsi="Arial" w:cs="Arial"/>
          <w:b/>
          <w:bCs/>
          <w:lang w:eastAsia="x-none"/>
        </w:rPr>
      </w:pPr>
      <w:r w:rsidRPr="004D59B8">
        <w:rPr>
          <w:rFonts w:ascii="Arial" w:hAnsi="Arial" w:cs="Arial"/>
          <w:i/>
          <w:iCs/>
          <w:lang w:eastAsia="x-none"/>
        </w:rPr>
        <w:t>Parallel Construction and Repetition</w:t>
      </w:r>
    </w:p>
    <w:p w14:paraId="0187830C" w14:textId="77777777" w:rsidR="004D59B8" w:rsidRPr="004D59B8" w:rsidRDefault="00FC4451" w:rsidP="00FC4451">
      <w:pPr>
        <w:pStyle w:val="ListParagraph"/>
        <w:numPr>
          <w:ilvl w:val="0"/>
          <w:numId w:val="24"/>
        </w:numPr>
        <w:rPr>
          <w:rFonts w:ascii="Arial" w:hAnsi="Arial" w:cs="Arial"/>
          <w:b/>
          <w:bCs/>
          <w:lang w:eastAsia="x-none"/>
        </w:rPr>
      </w:pPr>
      <w:r w:rsidRPr="004D59B8">
        <w:rPr>
          <w:rFonts w:ascii="Arial" w:hAnsi="Arial" w:cs="Arial"/>
          <w:b/>
          <w:bCs/>
          <w:lang w:eastAsia="x-none"/>
        </w:rPr>
        <w:t xml:space="preserve">REMINDER: </w:t>
      </w:r>
    </w:p>
    <w:p w14:paraId="57E8068E" w14:textId="2BE1690B" w:rsidR="00FC4451" w:rsidRPr="004D59B8" w:rsidRDefault="00FC4451" w:rsidP="004D59B8">
      <w:pPr>
        <w:pStyle w:val="ListParagraph"/>
        <w:numPr>
          <w:ilvl w:val="1"/>
          <w:numId w:val="24"/>
        </w:numPr>
        <w:rPr>
          <w:rFonts w:ascii="Arial" w:hAnsi="Arial" w:cs="Arial"/>
          <w:b/>
          <w:bCs/>
          <w:lang w:eastAsia="x-none"/>
        </w:rPr>
      </w:pPr>
      <w:r w:rsidRPr="004D59B8">
        <w:rPr>
          <w:rFonts w:ascii="Arial" w:hAnsi="Arial" w:cs="Arial"/>
          <w:lang w:eastAsia="x-none"/>
        </w:rPr>
        <w:t>Monday October 13th is the last day to drop with no grade reported</w:t>
      </w:r>
    </w:p>
    <w:p w14:paraId="3508269A" w14:textId="77777777" w:rsidR="007169CB" w:rsidRPr="004D59B8" w:rsidRDefault="007169CB" w:rsidP="007169CB">
      <w:pPr>
        <w:rPr>
          <w:rFonts w:ascii="Arial" w:hAnsi="Arial" w:cs="Arial"/>
          <w:b/>
          <w:bCs/>
          <w:lang w:eastAsia="x-none"/>
        </w:rPr>
      </w:pPr>
    </w:p>
    <w:p w14:paraId="4E77F894" w14:textId="5F0715D0" w:rsidR="007169CB" w:rsidRPr="004D59B8" w:rsidRDefault="007169CB" w:rsidP="007169CB">
      <w:pPr>
        <w:rPr>
          <w:rFonts w:ascii="Arial" w:hAnsi="Arial" w:cs="Arial"/>
          <w:b/>
          <w:bCs/>
          <w:lang w:eastAsia="x-none"/>
        </w:rPr>
      </w:pPr>
      <w:r w:rsidRPr="004D59B8">
        <w:rPr>
          <w:rFonts w:ascii="Arial" w:hAnsi="Arial" w:cs="Arial"/>
          <w:b/>
          <w:bCs/>
          <w:lang w:eastAsia="x-none"/>
        </w:rPr>
        <w:t>Week 9 (October 21 and October 23) – No Class: Fall Break</w:t>
      </w:r>
    </w:p>
    <w:p w14:paraId="5CA2427A" w14:textId="495EFD02" w:rsidR="004D59B8" w:rsidRPr="004D59B8" w:rsidRDefault="004D59B8" w:rsidP="00FC4451">
      <w:pPr>
        <w:pStyle w:val="ListParagraph"/>
        <w:numPr>
          <w:ilvl w:val="0"/>
          <w:numId w:val="29"/>
        </w:numPr>
        <w:rPr>
          <w:rFonts w:ascii="Arial" w:hAnsi="Arial" w:cs="Arial"/>
          <w:b/>
          <w:bCs/>
          <w:lang w:eastAsia="x-none"/>
        </w:rPr>
      </w:pPr>
      <w:r w:rsidRPr="004D59B8">
        <w:rPr>
          <w:rFonts w:ascii="Arial" w:hAnsi="Arial" w:cs="Arial"/>
          <w:b/>
          <w:bCs/>
          <w:lang w:eastAsia="x-none"/>
        </w:rPr>
        <w:t>TO READ:</w:t>
      </w:r>
    </w:p>
    <w:p w14:paraId="6443C451" w14:textId="225471D5" w:rsidR="004D59B8" w:rsidRPr="004D59B8" w:rsidRDefault="004D59B8" w:rsidP="004D59B8">
      <w:pPr>
        <w:pStyle w:val="ListParagraph"/>
        <w:numPr>
          <w:ilvl w:val="1"/>
          <w:numId w:val="29"/>
        </w:numPr>
        <w:rPr>
          <w:rFonts w:ascii="Arial" w:hAnsi="Arial" w:cs="Arial"/>
          <w:lang w:eastAsia="x-none"/>
        </w:rPr>
      </w:pPr>
      <w:r w:rsidRPr="004D59B8">
        <w:rPr>
          <w:rFonts w:ascii="Arial" w:hAnsi="Arial" w:cs="Arial"/>
          <w:lang w:eastAsia="x-none"/>
        </w:rPr>
        <w:t>Exam 2 Study Guide</w:t>
      </w:r>
    </w:p>
    <w:p w14:paraId="11A46A36" w14:textId="1E9531C0" w:rsidR="004D59B8" w:rsidRPr="004D59B8" w:rsidRDefault="004D59B8" w:rsidP="00FC4451">
      <w:pPr>
        <w:pStyle w:val="ListParagraph"/>
        <w:numPr>
          <w:ilvl w:val="0"/>
          <w:numId w:val="29"/>
        </w:numPr>
        <w:rPr>
          <w:rFonts w:ascii="Arial" w:hAnsi="Arial" w:cs="Arial"/>
          <w:b/>
          <w:bCs/>
          <w:lang w:eastAsia="x-none"/>
        </w:rPr>
      </w:pPr>
      <w:r w:rsidRPr="004D59B8">
        <w:rPr>
          <w:rFonts w:ascii="Arial" w:hAnsi="Arial" w:cs="Arial"/>
          <w:b/>
          <w:bCs/>
          <w:lang w:eastAsia="x-none"/>
        </w:rPr>
        <w:t>REMINDER:</w:t>
      </w:r>
    </w:p>
    <w:p w14:paraId="1EE6ED1B" w14:textId="10BDD5D6" w:rsidR="00FC4451" w:rsidRPr="004D59B8" w:rsidRDefault="00FC4451" w:rsidP="004D59B8">
      <w:pPr>
        <w:pStyle w:val="ListParagraph"/>
        <w:numPr>
          <w:ilvl w:val="1"/>
          <w:numId w:val="29"/>
        </w:numPr>
        <w:rPr>
          <w:rFonts w:ascii="Arial" w:hAnsi="Arial" w:cs="Arial"/>
          <w:lang w:eastAsia="x-none"/>
        </w:rPr>
      </w:pPr>
      <w:r w:rsidRPr="004D59B8">
        <w:rPr>
          <w:rFonts w:ascii="Arial" w:hAnsi="Arial" w:cs="Arial"/>
          <w:lang w:eastAsia="x-none"/>
        </w:rPr>
        <w:t xml:space="preserve">October 21: </w:t>
      </w:r>
      <w:r w:rsidR="00855362">
        <w:rPr>
          <w:rFonts w:ascii="Arial" w:hAnsi="Arial" w:cs="Arial"/>
          <w:lang w:eastAsia="x-none"/>
        </w:rPr>
        <w:t xml:space="preserve">No class, </w:t>
      </w:r>
      <w:r w:rsidRPr="004D59B8">
        <w:rPr>
          <w:rFonts w:ascii="Arial" w:hAnsi="Arial" w:cs="Arial"/>
          <w:lang w:eastAsia="x-none"/>
        </w:rPr>
        <w:t>Fall Break</w:t>
      </w:r>
    </w:p>
    <w:p w14:paraId="5213AB70" w14:textId="2AF1F01C" w:rsidR="00FC4451" w:rsidRPr="004D59B8" w:rsidRDefault="00FC4451" w:rsidP="004D59B8">
      <w:pPr>
        <w:pStyle w:val="ListParagraph"/>
        <w:numPr>
          <w:ilvl w:val="1"/>
          <w:numId w:val="29"/>
        </w:numPr>
        <w:rPr>
          <w:rFonts w:ascii="Arial" w:hAnsi="Arial" w:cs="Arial"/>
          <w:lang w:eastAsia="x-none"/>
        </w:rPr>
      </w:pPr>
      <w:r w:rsidRPr="004D59B8">
        <w:rPr>
          <w:rFonts w:ascii="Arial" w:hAnsi="Arial" w:cs="Arial"/>
          <w:lang w:eastAsia="x-none"/>
        </w:rPr>
        <w:t xml:space="preserve">October 23: No class, use class time to </w:t>
      </w:r>
      <w:r w:rsidR="004D59B8" w:rsidRPr="004D59B8">
        <w:rPr>
          <w:rFonts w:ascii="Arial" w:hAnsi="Arial" w:cs="Arial"/>
          <w:lang w:eastAsia="x-none"/>
        </w:rPr>
        <w:t>review</w:t>
      </w:r>
      <w:r w:rsidRPr="004D59B8">
        <w:rPr>
          <w:rFonts w:ascii="Arial" w:hAnsi="Arial" w:cs="Arial"/>
          <w:lang w:eastAsia="x-none"/>
        </w:rPr>
        <w:t xml:space="preserve"> Exam 2 Study Guide</w:t>
      </w:r>
      <w:r w:rsidR="004D59B8" w:rsidRPr="004D59B8">
        <w:rPr>
          <w:rFonts w:ascii="Arial" w:hAnsi="Arial" w:cs="Arial"/>
          <w:lang w:eastAsia="x-none"/>
        </w:rPr>
        <w:t xml:space="preserve"> and study for Exam 2</w:t>
      </w:r>
    </w:p>
    <w:p w14:paraId="122A20B6" w14:textId="77777777" w:rsidR="007169CB" w:rsidRPr="004D59B8" w:rsidRDefault="007169CB" w:rsidP="00F564E1">
      <w:pPr>
        <w:rPr>
          <w:rFonts w:ascii="Arial" w:hAnsi="Arial" w:cs="Arial"/>
          <w:b/>
          <w:bCs/>
          <w:lang w:eastAsia="x-none"/>
        </w:rPr>
      </w:pPr>
    </w:p>
    <w:p w14:paraId="075E12C5" w14:textId="67A88E10" w:rsidR="007169CB" w:rsidRPr="004D59B8" w:rsidRDefault="007169CB" w:rsidP="00F564E1">
      <w:pPr>
        <w:rPr>
          <w:rFonts w:ascii="Arial" w:hAnsi="Arial" w:cs="Arial"/>
          <w:b/>
          <w:bCs/>
          <w:lang w:eastAsia="x-none"/>
        </w:rPr>
      </w:pPr>
      <w:r w:rsidRPr="004D59B8">
        <w:rPr>
          <w:rFonts w:ascii="Arial" w:hAnsi="Arial" w:cs="Arial"/>
          <w:b/>
          <w:bCs/>
          <w:lang w:eastAsia="x-none"/>
        </w:rPr>
        <w:t>Week 10 (October 28 and October 30) – Re</w:t>
      </w:r>
      <w:r w:rsidR="00EF3EB8" w:rsidRPr="004D59B8">
        <w:rPr>
          <w:rFonts w:ascii="Arial" w:hAnsi="Arial" w:cs="Arial"/>
          <w:b/>
          <w:bCs/>
          <w:lang w:eastAsia="x-none"/>
        </w:rPr>
        <w:t>view</w:t>
      </w:r>
      <w:r w:rsidRPr="004D59B8">
        <w:rPr>
          <w:rFonts w:ascii="Arial" w:hAnsi="Arial" w:cs="Arial"/>
          <w:b/>
          <w:bCs/>
          <w:lang w:eastAsia="x-none"/>
        </w:rPr>
        <w:t xml:space="preserve"> &amp; Exam 2</w:t>
      </w:r>
    </w:p>
    <w:p w14:paraId="1434BEB6" w14:textId="44E3D31B" w:rsidR="004D59B8" w:rsidRPr="004D59B8" w:rsidRDefault="004D59B8" w:rsidP="004D59B8">
      <w:pPr>
        <w:pStyle w:val="ListParagraph"/>
        <w:numPr>
          <w:ilvl w:val="0"/>
          <w:numId w:val="24"/>
        </w:numPr>
        <w:rPr>
          <w:rFonts w:ascii="Arial" w:hAnsi="Arial" w:cs="Arial"/>
          <w:b/>
          <w:bCs/>
          <w:lang w:eastAsia="x-none"/>
        </w:rPr>
      </w:pPr>
      <w:r w:rsidRPr="004D59B8">
        <w:rPr>
          <w:rFonts w:ascii="Arial" w:hAnsi="Arial" w:cs="Arial"/>
          <w:b/>
          <w:bCs/>
          <w:lang w:eastAsia="x-none"/>
        </w:rPr>
        <w:t xml:space="preserve">EXAM </w:t>
      </w:r>
      <w:r w:rsidR="00855362">
        <w:rPr>
          <w:rFonts w:ascii="Arial" w:hAnsi="Arial" w:cs="Arial"/>
          <w:b/>
          <w:bCs/>
          <w:lang w:eastAsia="x-none"/>
        </w:rPr>
        <w:t>2</w:t>
      </w:r>
      <w:r w:rsidRPr="004D59B8">
        <w:rPr>
          <w:rFonts w:ascii="Arial" w:hAnsi="Arial" w:cs="Arial"/>
          <w:b/>
          <w:bCs/>
          <w:lang w:eastAsia="x-none"/>
        </w:rPr>
        <w:t xml:space="preserve"> </w:t>
      </w:r>
    </w:p>
    <w:p w14:paraId="468502BD" w14:textId="037C1329" w:rsidR="004D59B8" w:rsidRDefault="004D59B8" w:rsidP="004D59B8">
      <w:pPr>
        <w:pStyle w:val="ListParagraph"/>
        <w:numPr>
          <w:ilvl w:val="1"/>
          <w:numId w:val="24"/>
        </w:numPr>
        <w:rPr>
          <w:rFonts w:ascii="Arial" w:hAnsi="Arial" w:cs="Arial"/>
          <w:b/>
          <w:bCs/>
          <w:lang w:eastAsia="x-none"/>
        </w:rPr>
      </w:pPr>
      <w:r w:rsidRPr="004D59B8">
        <w:rPr>
          <w:rFonts w:ascii="Arial" w:hAnsi="Arial" w:cs="Arial"/>
          <w:b/>
          <w:bCs/>
          <w:lang w:eastAsia="x-none"/>
        </w:rPr>
        <w:t>Exam</w:t>
      </w:r>
      <w:r w:rsidR="00855362">
        <w:rPr>
          <w:rFonts w:ascii="Arial" w:hAnsi="Arial" w:cs="Arial"/>
          <w:b/>
          <w:bCs/>
          <w:lang w:eastAsia="x-none"/>
        </w:rPr>
        <w:t xml:space="preserve"> 2</w:t>
      </w:r>
      <w:r w:rsidRPr="004D59B8">
        <w:rPr>
          <w:rFonts w:ascii="Arial" w:hAnsi="Arial" w:cs="Arial"/>
          <w:b/>
          <w:bCs/>
          <w:lang w:eastAsia="x-none"/>
        </w:rPr>
        <w:t xml:space="preserve"> </w:t>
      </w:r>
      <w:r w:rsidR="00C07125">
        <w:rPr>
          <w:rFonts w:ascii="Arial" w:hAnsi="Arial" w:cs="Arial"/>
          <w:b/>
          <w:bCs/>
          <w:lang w:eastAsia="x-none"/>
        </w:rPr>
        <w:t xml:space="preserve">will be held in class on </w:t>
      </w:r>
      <w:r w:rsidRPr="004D59B8">
        <w:rPr>
          <w:rFonts w:ascii="Arial" w:hAnsi="Arial" w:cs="Arial"/>
          <w:b/>
          <w:bCs/>
          <w:lang w:eastAsia="x-none"/>
        </w:rPr>
        <w:t>Thursday October 30</w:t>
      </w:r>
      <w:r w:rsidR="00C07125">
        <w:rPr>
          <w:rFonts w:ascii="Arial" w:hAnsi="Arial" w:cs="Arial"/>
          <w:b/>
          <w:bCs/>
          <w:lang w:eastAsia="x-none"/>
        </w:rPr>
        <w:t>.</w:t>
      </w:r>
    </w:p>
    <w:p w14:paraId="6FD692B2" w14:textId="77777777" w:rsidR="00C07125" w:rsidRPr="004D59B8" w:rsidRDefault="00C07125" w:rsidP="004D59B8">
      <w:pPr>
        <w:pStyle w:val="ListParagraph"/>
        <w:numPr>
          <w:ilvl w:val="1"/>
          <w:numId w:val="24"/>
        </w:numPr>
        <w:rPr>
          <w:rFonts w:ascii="Arial" w:hAnsi="Arial" w:cs="Arial"/>
          <w:b/>
          <w:bCs/>
          <w:lang w:eastAsia="x-none"/>
        </w:rPr>
      </w:pPr>
    </w:p>
    <w:p w14:paraId="4A3F5DFD" w14:textId="77777777" w:rsidR="004D59B8" w:rsidRPr="004D59B8" w:rsidRDefault="004D59B8" w:rsidP="004D59B8">
      <w:pPr>
        <w:pStyle w:val="ListParagraph"/>
        <w:numPr>
          <w:ilvl w:val="0"/>
          <w:numId w:val="24"/>
        </w:numPr>
        <w:rPr>
          <w:rFonts w:ascii="Arial" w:hAnsi="Arial" w:cs="Arial"/>
          <w:b/>
          <w:bCs/>
          <w:lang w:eastAsia="x-none"/>
        </w:rPr>
      </w:pPr>
      <w:r w:rsidRPr="004D59B8">
        <w:rPr>
          <w:rFonts w:ascii="Arial" w:hAnsi="Arial" w:cs="Arial"/>
          <w:b/>
          <w:bCs/>
          <w:lang w:eastAsia="x-none"/>
        </w:rPr>
        <w:t>REMINDER</w:t>
      </w:r>
    </w:p>
    <w:p w14:paraId="7C0595D0" w14:textId="70A54114" w:rsidR="004D59B8" w:rsidRPr="004D59B8" w:rsidRDefault="004D59B8" w:rsidP="004D59B8">
      <w:pPr>
        <w:pStyle w:val="ListParagraph"/>
        <w:numPr>
          <w:ilvl w:val="0"/>
          <w:numId w:val="38"/>
        </w:numPr>
        <w:rPr>
          <w:rFonts w:ascii="Arial" w:hAnsi="Arial" w:cs="Arial"/>
          <w:lang w:eastAsia="x-none"/>
        </w:rPr>
      </w:pPr>
      <w:r w:rsidRPr="004D59B8">
        <w:rPr>
          <w:rFonts w:ascii="Arial" w:hAnsi="Arial" w:cs="Arial"/>
          <w:lang w:eastAsia="x-none"/>
        </w:rPr>
        <w:t xml:space="preserve">Tuesday October 28, Exam 2 Review </w:t>
      </w:r>
    </w:p>
    <w:p w14:paraId="7D5143C5" w14:textId="64B01B90" w:rsidR="004D59B8" w:rsidRPr="004D59B8" w:rsidRDefault="004D59B8" w:rsidP="004D59B8">
      <w:pPr>
        <w:pStyle w:val="ListParagraph"/>
        <w:numPr>
          <w:ilvl w:val="0"/>
          <w:numId w:val="38"/>
        </w:numPr>
        <w:rPr>
          <w:rFonts w:ascii="Arial" w:hAnsi="Arial" w:cs="Arial"/>
          <w:lang w:eastAsia="x-none"/>
        </w:rPr>
      </w:pPr>
      <w:r w:rsidRPr="004D59B8">
        <w:rPr>
          <w:rFonts w:ascii="Arial" w:hAnsi="Arial" w:cs="Arial"/>
          <w:lang w:eastAsia="x-none"/>
        </w:rPr>
        <w:t xml:space="preserve">Thursday October 30: </w:t>
      </w:r>
      <w:r w:rsidR="009D30A3">
        <w:rPr>
          <w:rFonts w:ascii="Arial" w:hAnsi="Arial" w:cs="Arial"/>
          <w:lang w:eastAsia="x-none"/>
        </w:rPr>
        <w:t>Exam 2!</w:t>
      </w:r>
    </w:p>
    <w:p w14:paraId="429CCB6C" w14:textId="77777777" w:rsidR="004D59B8" w:rsidRPr="004D59B8" w:rsidRDefault="004D59B8" w:rsidP="004D59B8">
      <w:pPr>
        <w:rPr>
          <w:rFonts w:ascii="Arial" w:hAnsi="Arial" w:cs="Arial"/>
          <w:b/>
          <w:bCs/>
          <w:highlight w:val="yellow"/>
          <w:lang w:eastAsia="x-none"/>
        </w:rPr>
      </w:pPr>
    </w:p>
    <w:p w14:paraId="4483F3E1" w14:textId="77777777" w:rsidR="007169CB" w:rsidRPr="00734205" w:rsidRDefault="007169CB" w:rsidP="00F564E1">
      <w:pPr>
        <w:rPr>
          <w:rFonts w:ascii="Arial" w:hAnsi="Arial" w:cs="Arial"/>
          <w:b/>
          <w:bCs/>
          <w:highlight w:val="yellow"/>
          <w:lang w:eastAsia="x-none"/>
        </w:rPr>
      </w:pPr>
    </w:p>
    <w:p w14:paraId="67687303" w14:textId="7CFF1172" w:rsidR="007169CB" w:rsidRPr="004D59B8" w:rsidRDefault="007169CB" w:rsidP="007169CB">
      <w:pPr>
        <w:rPr>
          <w:rFonts w:ascii="Arial" w:hAnsi="Arial" w:cs="Arial"/>
          <w:b/>
          <w:bCs/>
          <w:lang w:eastAsia="x-none"/>
        </w:rPr>
      </w:pPr>
      <w:r w:rsidRPr="004D59B8">
        <w:rPr>
          <w:rFonts w:ascii="Arial" w:hAnsi="Arial" w:cs="Arial"/>
          <w:b/>
          <w:bCs/>
          <w:lang w:eastAsia="x-none"/>
        </w:rPr>
        <w:t xml:space="preserve">Week 11 (November 4 and November </w:t>
      </w:r>
      <w:r w:rsidR="000926C7">
        <w:rPr>
          <w:rFonts w:ascii="Arial" w:hAnsi="Arial" w:cs="Arial"/>
          <w:b/>
          <w:bCs/>
          <w:lang w:eastAsia="x-none"/>
        </w:rPr>
        <w:t>6</w:t>
      </w:r>
      <w:r w:rsidRPr="004D59B8">
        <w:rPr>
          <w:rFonts w:ascii="Arial" w:hAnsi="Arial" w:cs="Arial"/>
          <w:b/>
          <w:bCs/>
          <w:lang w:eastAsia="x-none"/>
        </w:rPr>
        <w:t>) – Aggression, Bullying, and Victimization</w:t>
      </w:r>
    </w:p>
    <w:p w14:paraId="5320878F" w14:textId="69D658AD" w:rsidR="004D59B8" w:rsidRPr="004D59B8" w:rsidRDefault="004D59B8" w:rsidP="00187E51">
      <w:pPr>
        <w:pStyle w:val="ListParagraph"/>
        <w:numPr>
          <w:ilvl w:val="0"/>
          <w:numId w:val="27"/>
        </w:numPr>
        <w:rPr>
          <w:rFonts w:ascii="Arial" w:hAnsi="Arial" w:cs="Arial"/>
          <w:b/>
          <w:bCs/>
          <w:lang w:eastAsia="x-none"/>
        </w:rPr>
      </w:pPr>
      <w:r w:rsidRPr="004D59B8">
        <w:rPr>
          <w:rFonts w:ascii="Arial" w:hAnsi="Arial" w:cs="Arial"/>
          <w:b/>
          <w:bCs/>
          <w:lang w:eastAsia="x-none"/>
        </w:rPr>
        <w:t>TO READ:</w:t>
      </w:r>
    </w:p>
    <w:p w14:paraId="5991E500" w14:textId="10C7915E" w:rsidR="008A3544" w:rsidRPr="004D59B8" w:rsidRDefault="008A3544" w:rsidP="004D59B8">
      <w:pPr>
        <w:pStyle w:val="ListParagraph"/>
        <w:numPr>
          <w:ilvl w:val="1"/>
          <w:numId w:val="27"/>
        </w:numPr>
        <w:rPr>
          <w:rFonts w:ascii="Arial" w:hAnsi="Arial" w:cs="Arial"/>
          <w:b/>
          <w:bCs/>
          <w:lang w:eastAsia="x-none"/>
        </w:rPr>
      </w:pPr>
      <w:r w:rsidRPr="004D59B8">
        <w:rPr>
          <w:rFonts w:ascii="Arial" w:hAnsi="Arial" w:cs="Arial"/>
          <w:b/>
          <w:bCs/>
          <w:lang w:eastAsia="x-none"/>
        </w:rPr>
        <w:t>THEORY:</w:t>
      </w:r>
      <w:r w:rsidR="00187E51" w:rsidRPr="004D59B8">
        <w:rPr>
          <w:rFonts w:ascii="Arial" w:hAnsi="Arial" w:cs="Arial"/>
          <w:b/>
          <w:bCs/>
          <w:lang w:eastAsia="x-none"/>
        </w:rPr>
        <w:t xml:space="preserve"> </w:t>
      </w:r>
      <w:r w:rsidR="00187E51" w:rsidRPr="004D59B8">
        <w:rPr>
          <w:rFonts w:ascii="Arial" w:hAnsi="Arial" w:cs="Arial"/>
          <w:lang w:eastAsia="x-none"/>
        </w:rPr>
        <w:t xml:space="preserve">Malti, T., &amp; Rubin, K. H. (2018). Aggression in childhood and adolescence (pp. 3-19). In T. Malti &amp; K.H. Rubin (Eds.), </w:t>
      </w:r>
      <w:r w:rsidR="00187E51" w:rsidRPr="004D59B8">
        <w:rPr>
          <w:rFonts w:ascii="Arial" w:hAnsi="Arial" w:cs="Arial"/>
          <w:i/>
          <w:iCs/>
          <w:lang w:eastAsia="x-none"/>
        </w:rPr>
        <w:t xml:space="preserve">Handbook of Child and Adolescent Aggression. </w:t>
      </w:r>
      <w:r w:rsidR="00187E51" w:rsidRPr="004D59B8">
        <w:rPr>
          <w:rFonts w:ascii="Arial" w:hAnsi="Arial" w:cs="Arial"/>
          <w:lang w:eastAsia="x-none"/>
        </w:rPr>
        <w:t>The Guilford Press.</w:t>
      </w:r>
    </w:p>
    <w:p w14:paraId="4D0B07FE" w14:textId="3BEFC9E7" w:rsidR="008A3544" w:rsidRPr="004D59B8" w:rsidRDefault="008A3544" w:rsidP="004D59B8">
      <w:pPr>
        <w:pStyle w:val="ListParagraph"/>
        <w:numPr>
          <w:ilvl w:val="1"/>
          <w:numId w:val="27"/>
        </w:numPr>
        <w:rPr>
          <w:rFonts w:ascii="Arial" w:hAnsi="Arial" w:cs="Arial"/>
          <w:b/>
          <w:bCs/>
          <w:lang w:eastAsia="x-none"/>
        </w:rPr>
      </w:pPr>
      <w:r w:rsidRPr="004D59B8">
        <w:rPr>
          <w:rFonts w:ascii="Arial" w:hAnsi="Arial" w:cs="Arial"/>
          <w:b/>
          <w:bCs/>
          <w:lang w:eastAsia="x-none"/>
        </w:rPr>
        <w:t>METHOD:</w:t>
      </w:r>
      <w:r w:rsidR="00187E51" w:rsidRPr="004D59B8">
        <w:rPr>
          <w:rFonts w:ascii="Arial" w:hAnsi="Arial" w:cs="Arial"/>
          <w:b/>
          <w:bCs/>
          <w:lang w:eastAsia="x-none"/>
        </w:rPr>
        <w:t xml:space="preserve"> </w:t>
      </w:r>
      <w:r w:rsidR="00187E51" w:rsidRPr="004D59B8">
        <w:rPr>
          <w:rFonts w:ascii="Arial" w:hAnsi="Arial" w:cs="Arial"/>
          <w:lang w:eastAsia="x-none"/>
        </w:rPr>
        <w:t>Kaufman, T. M., Huitsing, G., &amp; Veenstra, R. (2020). Refining victims’ self</w:t>
      </w:r>
      <w:r w:rsidR="00187E51" w:rsidRPr="004D59B8">
        <w:rPr>
          <w:rFonts w:ascii="Cambria Math" w:hAnsi="Cambria Math" w:cs="Cambria Math"/>
          <w:lang w:eastAsia="x-none"/>
        </w:rPr>
        <w:t>‐</w:t>
      </w:r>
      <w:r w:rsidR="00187E51" w:rsidRPr="004D59B8">
        <w:rPr>
          <w:rFonts w:ascii="Arial" w:hAnsi="Arial" w:cs="Arial"/>
          <w:lang w:eastAsia="x-none"/>
        </w:rPr>
        <w:t xml:space="preserve">reports on bullying: Assessing frequency, intensity, power </w:t>
      </w:r>
      <w:r w:rsidR="00187E51" w:rsidRPr="004D59B8">
        <w:rPr>
          <w:rFonts w:ascii="Arial" w:hAnsi="Arial" w:cs="Arial"/>
          <w:lang w:eastAsia="x-none"/>
        </w:rPr>
        <w:lastRenderedPageBreak/>
        <w:t>imbalance, and goal</w:t>
      </w:r>
      <w:r w:rsidR="00187E51" w:rsidRPr="004D59B8">
        <w:rPr>
          <w:rFonts w:ascii="Cambria Math" w:hAnsi="Cambria Math" w:cs="Cambria Math"/>
          <w:lang w:eastAsia="x-none"/>
        </w:rPr>
        <w:t>‐</w:t>
      </w:r>
      <w:r w:rsidR="00187E51" w:rsidRPr="004D59B8">
        <w:rPr>
          <w:rFonts w:ascii="Arial" w:hAnsi="Arial" w:cs="Arial"/>
          <w:lang w:eastAsia="x-none"/>
        </w:rPr>
        <w:t xml:space="preserve">directedness. </w:t>
      </w:r>
      <w:r w:rsidR="00187E51" w:rsidRPr="004D59B8">
        <w:rPr>
          <w:rFonts w:ascii="Arial" w:hAnsi="Arial" w:cs="Arial"/>
          <w:i/>
          <w:iCs/>
          <w:lang w:eastAsia="x-none"/>
        </w:rPr>
        <w:t>Social Development</w:t>
      </w:r>
      <w:r w:rsidR="00187E51" w:rsidRPr="004D59B8">
        <w:rPr>
          <w:rFonts w:ascii="Arial" w:hAnsi="Arial" w:cs="Arial"/>
          <w:lang w:eastAsia="x-none"/>
        </w:rPr>
        <w:t xml:space="preserve">, </w:t>
      </w:r>
      <w:r w:rsidR="00187E51" w:rsidRPr="004D59B8">
        <w:rPr>
          <w:rFonts w:ascii="Arial" w:hAnsi="Arial" w:cs="Arial"/>
          <w:i/>
          <w:iCs/>
          <w:lang w:eastAsia="x-none"/>
        </w:rPr>
        <w:t>29</w:t>
      </w:r>
      <w:r w:rsidR="00187E51" w:rsidRPr="004D59B8">
        <w:rPr>
          <w:rFonts w:ascii="Arial" w:hAnsi="Arial" w:cs="Arial"/>
          <w:lang w:eastAsia="x-none"/>
        </w:rPr>
        <w:t>(2), 375-390. https://doi.org/10.1111/sode.12441</w:t>
      </w:r>
    </w:p>
    <w:p w14:paraId="3EFA5D06" w14:textId="77777777" w:rsidR="004D59B8" w:rsidRPr="004D59B8" w:rsidRDefault="008A3544" w:rsidP="008A3544">
      <w:pPr>
        <w:pStyle w:val="ListParagraph"/>
        <w:numPr>
          <w:ilvl w:val="0"/>
          <w:numId w:val="27"/>
        </w:numPr>
        <w:rPr>
          <w:rFonts w:ascii="Arial" w:hAnsi="Arial" w:cs="Arial"/>
          <w:b/>
          <w:bCs/>
          <w:lang w:eastAsia="x-none"/>
        </w:rPr>
      </w:pPr>
      <w:r w:rsidRPr="004D59B8">
        <w:rPr>
          <w:rFonts w:ascii="Arial" w:hAnsi="Arial" w:cs="Arial"/>
          <w:b/>
          <w:bCs/>
          <w:lang w:eastAsia="x-none"/>
        </w:rPr>
        <w:t>Writing Skills Topic:</w:t>
      </w:r>
      <w:r w:rsidR="00FC4451" w:rsidRPr="004D59B8">
        <w:rPr>
          <w:rFonts w:ascii="Arial" w:hAnsi="Arial" w:cs="Arial"/>
          <w:b/>
          <w:bCs/>
          <w:lang w:eastAsia="x-none"/>
        </w:rPr>
        <w:t xml:space="preserve"> </w:t>
      </w:r>
    </w:p>
    <w:p w14:paraId="0AA0E585" w14:textId="5097A5C1" w:rsidR="008A3544" w:rsidRPr="004D59B8" w:rsidRDefault="003E44D0" w:rsidP="004D59B8">
      <w:pPr>
        <w:pStyle w:val="ListParagraph"/>
        <w:numPr>
          <w:ilvl w:val="1"/>
          <w:numId w:val="27"/>
        </w:numPr>
        <w:rPr>
          <w:rFonts w:ascii="Arial" w:hAnsi="Arial" w:cs="Arial"/>
          <w:b/>
          <w:bCs/>
          <w:lang w:eastAsia="x-none"/>
        </w:rPr>
      </w:pPr>
      <w:r>
        <w:rPr>
          <w:rFonts w:ascii="Arial" w:hAnsi="Arial" w:cs="Arial"/>
          <w:i/>
          <w:iCs/>
          <w:lang w:eastAsia="x-none"/>
        </w:rPr>
        <w:t>Reviewing Peers’ Writing</w:t>
      </w:r>
    </w:p>
    <w:p w14:paraId="6871CD7A" w14:textId="77777777" w:rsidR="007169CB" w:rsidRPr="00855362" w:rsidRDefault="007169CB" w:rsidP="00F564E1">
      <w:pPr>
        <w:rPr>
          <w:rFonts w:ascii="Arial" w:hAnsi="Arial" w:cs="Arial"/>
          <w:b/>
          <w:bCs/>
          <w:lang w:eastAsia="x-none"/>
        </w:rPr>
      </w:pPr>
    </w:p>
    <w:p w14:paraId="1760C1C8" w14:textId="30C92C92" w:rsidR="007169CB" w:rsidRPr="00855362" w:rsidRDefault="007169CB" w:rsidP="00F564E1">
      <w:pPr>
        <w:rPr>
          <w:rFonts w:ascii="Arial" w:hAnsi="Arial" w:cs="Arial"/>
          <w:b/>
          <w:bCs/>
          <w:lang w:eastAsia="x-none"/>
        </w:rPr>
      </w:pPr>
      <w:r w:rsidRPr="00855362">
        <w:rPr>
          <w:rFonts w:ascii="Arial" w:hAnsi="Arial" w:cs="Arial"/>
          <w:b/>
          <w:bCs/>
          <w:lang w:eastAsia="x-none"/>
        </w:rPr>
        <w:t>Week 12 (November 11 and November 13) – Prosocial Behavior</w:t>
      </w:r>
    </w:p>
    <w:p w14:paraId="5347C26E" w14:textId="7BB6518F" w:rsidR="004D59B8" w:rsidRPr="00855362" w:rsidRDefault="004D59B8" w:rsidP="008A3544">
      <w:pPr>
        <w:pStyle w:val="ListParagraph"/>
        <w:numPr>
          <w:ilvl w:val="0"/>
          <w:numId w:val="27"/>
        </w:numPr>
        <w:rPr>
          <w:rFonts w:ascii="Arial" w:hAnsi="Arial" w:cs="Arial"/>
          <w:b/>
          <w:bCs/>
          <w:lang w:eastAsia="x-none"/>
        </w:rPr>
      </w:pPr>
      <w:r w:rsidRPr="00855362">
        <w:rPr>
          <w:rFonts w:ascii="Arial" w:hAnsi="Arial" w:cs="Arial"/>
          <w:b/>
          <w:bCs/>
          <w:lang w:eastAsia="x-none"/>
        </w:rPr>
        <w:t>TO READ:</w:t>
      </w:r>
    </w:p>
    <w:p w14:paraId="5FDC58C1" w14:textId="0C848750" w:rsidR="008A3544" w:rsidRPr="00855362" w:rsidRDefault="008A3544" w:rsidP="00855362">
      <w:pPr>
        <w:pStyle w:val="ListParagraph"/>
        <w:numPr>
          <w:ilvl w:val="1"/>
          <w:numId w:val="27"/>
        </w:numPr>
        <w:rPr>
          <w:rFonts w:ascii="Arial" w:hAnsi="Arial" w:cs="Arial"/>
          <w:b/>
          <w:bCs/>
          <w:lang w:eastAsia="x-none"/>
        </w:rPr>
      </w:pPr>
      <w:r w:rsidRPr="00855362">
        <w:rPr>
          <w:rFonts w:ascii="Arial" w:hAnsi="Arial" w:cs="Arial"/>
          <w:b/>
          <w:bCs/>
          <w:lang w:eastAsia="x-none"/>
        </w:rPr>
        <w:t>THEORY:</w:t>
      </w:r>
      <w:r w:rsidR="00187E51" w:rsidRPr="00855362">
        <w:rPr>
          <w:rFonts w:ascii="Arial" w:hAnsi="Arial" w:cs="Arial"/>
          <w:b/>
          <w:bCs/>
          <w:lang w:eastAsia="x-none"/>
        </w:rPr>
        <w:t xml:space="preserve"> </w:t>
      </w:r>
      <w:r w:rsidR="00187E51" w:rsidRPr="00855362">
        <w:rPr>
          <w:rFonts w:ascii="Arial" w:hAnsi="Arial" w:cs="Arial"/>
          <w:lang w:eastAsia="x-none"/>
        </w:rPr>
        <w:t xml:space="preserve">Dirks, M.A., Dunfield, K.A., &amp; Recchia, H.E. (2018). Prosocial behavior with peers: Intentions, outcomes, and interpersonal adjustment (pp. 243-264). In W. M. Bukowski, B. Laursen, &amp; K. H. Rubin (Eds.), </w:t>
      </w:r>
      <w:r w:rsidR="00187E51" w:rsidRPr="00855362">
        <w:rPr>
          <w:rFonts w:ascii="Arial" w:hAnsi="Arial" w:cs="Arial"/>
          <w:i/>
          <w:iCs/>
          <w:lang w:eastAsia="x-none"/>
        </w:rPr>
        <w:t xml:space="preserve">Handbook of peer interactions, relationships, and groups. </w:t>
      </w:r>
      <w:r w:rsidR="00187E51" w:rsidRPr="00855362">
        <w:rPr>
          <w:rFonts w:ascii="Arial" w:hAnsi="Arial" w:cs="Arial"/>
          <w:lang w:eastAsia="x-none"/>
        </w:rPr>
        <w:t>The Guilford Press.</w:t>
      </w:r>
    </w:p>
    <w:p w14:paraId="2345CBF7" w14:textId="6BCAAFB4" w:rsidR="008A3544" w:rsidRPr="00855362" w:rsidRDefault="008A3544" w:rsidP="00855362">
      <w:pPr>
        <w:pStyle w:val="ListParagraph"/>
        <w:numPr>
          <w:ilvl w:val="1"/>
          <w:numId w:val="27"/>
        </w:numPr>
        <w:rPr>
          <w:rFonts w:ascii="Arial" w:hAnsi="Arial" w:cs="Arial"/>
          <w:b/>
          <w:bCs/>
          <w:lang w:eastAsia="x-none"/>
        </w:rPr>
      </w:pPr>
      <w:r w:rsidRPr="00855362">
        <w:rPr>
          <w:rFonts w:ascii="Arial" w:hAnsi="Arial" w:cs="Arial"/>
          <w:b/>
          <w:bCs/>
          <w:lang w:eastAsia="x-none"/>
        </w:rPr>
        <w:t>METHOD:</w:t>
      </w:r>
      <w:r w:rsidR="00FC4451" w:rsidRPr="00855362">
        <w:rPr>
          <w:rFonts w:ascii="Arial" w:hAnsi="Arial" w:cs="Arial"/>
          <w:b/>
          <w:bCs/>
          <w:lang w:eastAsia="x-none"/>
        </w:rPr>
        <w:t xml:space="preserve"> </w:t>
      </w:r>
      <w:r w:rsidR="00FC4451" w:rsidRPr="00855362">
        <w:rPr>
          <w:rFonts w:ascii="Arial" w:hAnsi="Arial" w:cs="Arial"/>
          <w:lang w:eastAsia="x-none"/>
        </w:rPr>
        <w:t xml:space="preserve">El Mallah, S. (2020). Conceptualization and measurement of adolescent prosocial behavior: Looking back and moving forward. </w:t>
      </w:r>
      <w:r w:rsidR="00FC4451" w:rsidRPr="00855362">
        <w:rPr>
          <w:rFonts w:ascii="Arial" w:hAnsi="Arial" w:cs="Arial"/>
          <w:i/>
          <w:iCs/>
          <w:lang w:eastAsia="x-none"/>
        </w:rPr>
        <w:t>Journal of Research on Adolescence</w:t>
      </w:r>
      <w:r w:rsidR="00FC4451" w:rsidRPr="00855362">
        <w:rPr>
          <w:rFonts w:ascii="Arial" w:hAnsi="Arial" w:cs="Arial"/>
          <w:lang w:eastAsia="x-none"/>
        </w:rPr>
        <w:t xml:space="preserve">, </w:t>
      </w:r>
      <w:r w:rsidR="00FC4451" w:rsidRPr="00855362">
        <w:rPr>
          <w:rFonts w:ascii="Arial" w:hAnsi="Arial" w:cs="Arial"/>
          <w:i/>
          <w:iCs/>
          <w:lang w:eastAsia="x-none"/>
        </w:rPr>
        <w:t>30</w:t>
      </w:r>
      <w:r w:rsidR="00FC4451" w:rsidRPr="00855362">
        <w:rPr>
          <w:rFonts w:ascii="Arial" w:hAnsi="Arial" w:cs="Arial"/>
          <w:lang w:eastAsia="x-none"/>
        </w:rPr>
        <w:t>, 15-38. https://doi.org/10.1111/jora.12476</w:t>
      </w:r>
    </w:p>
    <w:p w14:paraId="41406A1F" w14:textId="77777777" w:rsidR="00855362" w:rsidRPr="00855362" w:rsidRDefault="008A3544" w:rsidP="008A3544">
      <w:pPr>
        <w:pStyle w:val="ListParagraph"/>
        <w:numPr>
          <w:ilvl w:val="0"/>
          <w:numId w:val="27"/>
        </w:numPr>
        <w:rPr>
          <w:rFonts w:ascii="Arial" w:hAnsi="Arial" w:cs="Arial"/>
          <w:b/>
          <w:bCs/>
          <w:lang w:eastAsia="x-none"/>
        </w:rPr>
      </w:pPr>
      <w:r w:rsidRPr="00855362">
        <w:rPr>
          <w:rFonts w:ascii="Arial" w:hAnsi="Arial" w:cs="Arial"/>
          <w:b/>
          <w:bCs/>
          <w:lang w:eastAsia="x-none"/>
        </w:rPr>
        <w:t>Writing Skills Topic:</w:t>
      </w:r>
      <w:r w:rsidR="00187E51" w:rsidRPr="00855362">
        <w:rPr>
          <w:rFonts w:ascii="Arial" w:hAnsi="Arial" w:cs="Arial"/>
          <w:b/>
          <w:bCs/>
          <w:lang w:eastAsia="x-none"/>
        </w:rPr>
        <w:t xml:space="preserve"> </w:t>
      </w:r>
    </w:p>
    <w:p w14:paraId="47AE9321" w14:textId="438D8B50" w:rsidR="008A3544" w:rsidRPr="00855362" w:rsidRDefault="003E44D0" w:rsidP="00855362">
      <w:pPr>
        <w:pStyle w:val="ListParagraph"/>
        <w:numPr>
          <w:ilvl w:val="1"/>
          <w:numId w:val="27"/>
        </w:numPr>
        <w:rPr>
          <w:rFonts w:ascii="Arial" w:hAnsi="Arial" w:cs="Arial"/>
          <w:b/>
          <w:bCs/>
          <w:lang w:eastAsia="x-none"/>
        </w:rPr>
      </w:pPr>
      <w:r>
        <w:rPr>
          <w:rFonts w:ascii="Arial" w:hAnsi="Arial" w:cs="Arial"/>
          <w:i/>
          <w:iCs/>
          <w:lang w:eastAsia="x-none"/>
        </w:rPr>
        <w:t>Incorporating Feedback</w:t>
      </w:r>
    </w:p>
    <w:p w14:paraId="0D4D0C45" w14:textId="77777777" w:rsidR="008A3544" w:rsidRPr="00734205" w:rsidRDefault="008A3544" w:rsidP="00F564E1">
      <w:pPr>
        <w:rPr>
          <w:rFonts w:ascii="Arial" w:hAnsi="Arial" w:cs="Arial"/>
          <w:b/>
          <w:bCs/>
          <w:highlight w:val="yellow"/>
          <w:lang w:eastAsia="x-none"/>
        </w:rPr>
      </w:pPr>
    </w:p>
    <w:p w14:paraId="1DE77F52" w14:textId="2ABF43BB" w:rsidR="007169CB" w:rsidRPr="00855362" w:rsidRDefault="007169CB" w:rsidP="007169CB">
      <w:pPr>
        <w:rPr>
          <w:rFonts w:ascii="Arial" w:hAnsi="Arial" w:cs="Arial"/>
          <w:b/>
          <w:bCs/>
          <w:lang w:eastAsia="x-none"/>
        </w:rPr>
      </w:pPr>
      <w:r w:rsidRPr="00855362">
        <w:rPr>
          <w:rFonts w:ascii="Arial" w:hAnsi="Arial" w:cs="Arial"/>
          <w:b/>
          <w:bCs/>
          <w:lang w:eastAsia="x-none"/>
        </w:rPr>
        <w:t>Week 13 (November 18 and November 20) – Peer Relations and Health</w:t>
      </w:r>
    </w:p>
    <w:p w14:paraId="6B1ABD18" w14:textId="3506D1B6" w:rsidR="00855362" w:rsidRPr="00855362" w:rsidRDefault="00855362" w:rsidP="00855362">
      <w:pPr>
        <w:pStyle w:val="ListParagraph"/>
        <w:numPr>
          <w:ilvl w:val="0"/>
          <w:numId w:val="31"/>
        </w:numPr>
        <w:rPr>
          <w:rFonts w:ascii="Arial" w:hAnsi="Arial" w:cs="Arial"/>
          <w:b/>
          <w:bCs/>
          <w:lang w:eastAsia="x-none"/>
        </w:rPr>
      </w:pPr>
      <w:r w:rsidRPr="00855362">
        <w:rPr>
          <w:rFonts w:ascii="Arial" w:hAnsi="Arial" w:cs="Arial"/>
          <w:b/>
          <w:bCs/>
          <w:lang w:eastAsia="x-none"/>
        </w:rPr>
        <w:t xml:space="preserve">PAPER </w:t>
      </w:r>
      <w:r w:rsidR="0021675C">
        <w:rPr>
          <w:rFonts w:ascii="Arial" w:hAnsi="Arial" w:cs="Arial"/>
          <w:b/>
          <w:bCs/>
          <w:lang w:eastAsia="x-none"/>
        </w:rPr>
        <w:t>2</w:t>
      </w:r>
      <w:r w:rsidRPr="00855362">
        <w:rPr>
          <w:rFonts w:ascii="Arial" w:hAnsi="Arial" w:cs="Arial"/>
          <w:b/>
          <w:bCs/>
          <w:lang w:eastAsia="x-none"/>
        </w:rPr>
        <w:t xml:space="preserve"> DUE:</w:t>
      </w:r>
    </w:p>
    <w:p w14:paraId="3E8B5547" w14:textId="56EDE992" w:rsidR="00855362" w:rsidRPr="00855362" w:rsidRDefault="00855362" w:rsidP="00855362">
      <w:pPr>
        <w:pStyle w:val="ListParagraph"/>
        <w:numPr>
          <w:ilvl w:val="1"/>
          <w:numId w:val="31"/>
        </w:numPr>
        <w:rPr>
          <w:rFonts w:ascii="Arial" w:hAnsi="Arial" w:cs="Arial"/>
          <w:b/>
          <w:bCs/>
          <w:lang w:eastAsia="x-none"/>
        </w:rPr>
      </w:pPr>
      <w:r w:rsidRPr="00855362">
        <w:rPr>
          <w:rFonts w:ascii="Arial" w:hAnsi="Arial" w:cs="Arial"/>
          <w:b/>
          <w:bCs/>
          <w:lang w:eastAsia="x-none"/>
        </w:rPr>
        <w:t>Submit Paper 2 to D2L on Tuesday November 18 by 10:20am</w:t>
      </w:r>
    </w:p>
    <w:p w14:paraId="5AB7B23A" w14:textId="2C20E9F4" w:rsidR="00855362" w:rsidRPr="00855362" w:rsidRDefault="00855362" w:rsidP="008A3544">
      <w:pPr>
        <w:pStyle w:val="ListParagraph"/>
        <w:numPr>
          <w:ilvl w:val="0"/>
          <w:numId w:val="27"/>
        </w:numPr>
        <w:rPr>
          <w:rFonts w:ascii="Arial" w:hAnsi="Arial" w:cs="Arial"/>
          <w:b/>
          <w:bCs/>
          <w:lang w:eastAsia="x-none"/>
        </w:rPr>
      </w:pPr>
      <w:r w:rsidRPr="00855362">
        <w:rPr>
          <w:rFonts w:ascii="Arial" w:hAnsi="Arial" w:cs="Arial"/>
          <w:b/>
          <w:bCs/>
          <w:lang w:eastAsia="x-none"/>
        </w:rPr>
        <w:t>TO READ:</w:t>
      </w:r>
    </w:p>
    <w:p w14:paraId="6BAEE0E7" w14:textId="00265C83" w:rsidR="008A3544" w:rsidRPr="00855362" w:rsidRDefault="008A3544" w:rsidP="00855362">
      <w:pPr>
        <w:pStyle w:val="ListParagraph"/>
        <w:numPr>
          <w:ilvl w:val="1"/>
          <w:numId w:val="27"/>
        </w:numPr>
        <w:rPr>
          <w:rFonts w:ascii="Arial" w:hAnsi="Arial" w:cs="Arial"/>
          <w:b/>
          <w:bCs/>
          <w:lang w:eastAsia="x-none"/>
        </w:rPr>
      </w:pPr>
      <w:r w:rsidRPr="00855362">
        <w:rPr>
          <w:rFonts w:ascii="Arial" w:hAnsi="Arial" w:cs="Arial"/>
          <w:b/>
          <w:bCs/>
          <w:lang w:eastAsia="x-none"/>
        </w:rPr>
        <w:t>THEORY:</w:t>
      </w:r>
      <w:r w:rsidR="00187E51" w:rsidRPr="00855362">
        <w:rPr>
          <w:rFonts w:ascii="Arial" w:hAnsi="Arial" w:cs="Arial"/>
          <w:b/>
          <w:bCs/>
          <w:lang w:eastAsia="x-none"/>
        </w:rPr>
        <w:t xml:space="preserve"> </w:t>
      </w:r>
      <w:r w:rsidR="00187E51" w:rsidRPr="00855362">
        <w:rPr>
          <w:rFonts w:ascii="Arial" w:hAnsi="Arial" w:cs="Arial"/>
          <w:lang w:eastAsia="x-none"/>
        </w:rPr>
        <w:t xml:space="preserve">Prinstein, M. J., &amp; Giletta, M. (2020). Future directions in peer relations research. </w:t>
      </w:r>
      <w:r w:rsidR="00187E51" w:rsidRPr="00855362">
        <w:rPr>
          <w:rFonts w:ascii="Arial" w:hAnsi="Arial" w:cs="Arial"/>
          <w:i/>
          <w:iCs/>
          <w:lang w:eastAsia="x-none"/>
        </w:rPr>
        <w:t>Journal of Clinical Child &amp; Adolescent Psychology</w:t>
      </w:r>
      <w:r w:rsidR="00187E51" w:rsidRPr="00855362">
        <w:rPr>
          <w:rFonts w:ascii="Arial" w:hAnsi="Arial" w:cs="Arial"/>
          <w:lang w:eastAsia="x-none"/>
        </w:rPr>
        <w:t xml:space="preserve">, </w:t>
      </w:r>
      <w:r w:rsidR="00187E51" w:rsidRPr="00855362">
        <w:rPr>
          <w:rFonts w:ascii="Arial" w:hAnsi="Arial" w:cs="Arial"/>
          <w:i/>
          <w:iCs/>
          <w:lang w:eastAsia="x-none"/>
        </w:rPr>
        <w:t>49</w:t>
      </w:r>
      <w:r w:rsidR="00187E51" w:rsidRPr="00855362">
        <w:rPr>
          <w:rFonts w:ascii="Arial" w:hAnsi="Arial" w:cs="Arial"/>
          <w:lang w:eastAsia="x-none"/>
        </w:rPr>
        <w:t>(4), 556-572. https://doi.org/10.1080/15374416.2020.1756299</w:t>
      </w:r>
    </w:p>
    <w:p w14:paraId="4AC5706F" w14:textId="12126E52" w:rsidR="003022CE" w:rsidRPr="00855362" w:rsidRDefault="003022CE" w:rsidP="00855362">
      <w:pPr>
        <w:pStyle w:val="ListParagraph"/>
        <w:numPr>
          <w:ilvl w:val="1"/>
          <w:numId w:val="27"/>
        </w:numPr>
        <w:rPr>
          <w:rFonts w:ascii="Arial" w:hAnsi="Arial" w:cs="Arial"/>
          <w:lang w:eastAsia="x-none"/>
        </w:rPr>
      </w:pPr>
      <w:r w:rsidRPr="00855362">
        <w:rPr>
          <w:rFonts w:ascii="Arial" w:hAnsi="Arial" w:cs="Arial"/>
          <w:b/>
          <w:bCs/>
          <w:lang w:eastAsia="x-none"/>
        </w:rPr>
        <w:t xml:space="preserve">THEORY: </w:t>
      </w:r>
      <w:r w:rsidRPr="00855362">
        <w:rPr>
          <w:rFonts w:ascii="Arial" w:hAnsi="Arial" w:cs="Arial"/>
          <w:lang w:eastAsia="x-none"/>
        </w:rPr>
        <w:t xml:space="preserve">Ehrhardt, A. D., &amp; Schacter, H. L. (2024). Connecting adolescent friendships to physical health outcomes: A narrative review. </w:t>
      </w:r>
      <w:r w:rsidRPr="00855362">
        <w:rPr>
          <w:rFonts w:ascii="Arial" w:hAnsi="Arial" w:cs="Arial"/>
          <w:i/>
          <w:iCs/>
          <w:lang w:eastAsia="x-none"/>
        </w:rPr>
        <w:t>Social Development</w:t>
      </w:r>
      <w:r w:rsidRPr="00855362">
        <w:rPr>
          <w:rFonts w:ascii="Arial" w:hAnsi="Arial" w:cs="Arial"/>
          <w:lang w:eastAsia="x-none"/>
        </w:rPr>
        <w:t xml:space="preserve">, </w:t>
      </w:r>
      <w:r w:rsidRPr="00855362">
        <w:rPr>
          <w:rFonts w:ascii="Arial" w:hAnsi="Arial" w:cs="Arial"/>
          <w:i/>
          <w:iCs/>
          <w:lang w:eastAsia="x-none"/>
        </w:rPr>
        <w:t>33</w:t>
      </w:r>
      <w:r w:rsidRPr="00855362">
        <w:rPr>
          <w:rFonts w:ascii="Arial" w:hAnsi="Arial" w:cs="Arial"/>
          <w:lang w:eastAsia="x-none"/>
        </w:rPr>
        <w:t>(2), e12726. https://doi.org/</w:t>
      </w:r>
      <w:r w:rsidRPr="00855362">
        <w:rPr>
          <w:rFonts w:ascii="Helvetica" w:hAnsi="Helvetica"/>
          <w:color w:val="141413"/>
        </w:rPr>
        <w:t xml:space="preserve"> </w:t>
      </w:r>
      <w:r w:rsidRPr="00855362">
        <w:rPr>
          <w:rFonts w:ascii="Arial" w:hAnsi="Arial" w:cs="Arial"/>
          <w:lang w:eastAsia="x-none"/>
        </w:rPr>
        <w:t>10.1111/sode.12726</w:t>
      </w:r>
    </w:p>
    <w:p w14:paraId="1E938F27" w14:textId="77777777" w:rsidR="007169CB" w:rsidRPr="00855362" w:rsidRDefault="007169CB" w:rsidP="00F564E1">
      <w:pPr>
        <w:rPr>
          <w:rFonts w:ascii="Arial" w:hAnsi="Arial" w:cs="Arial"/>
          <w:b/>
          <w:bCs/>
          <w:lang w:eastAsia="x-none"/>
        </w:rPr>
      </w:pPr>
    </w:p>
    <w:p w14:paraId="5A722853" w14:textId="7D70C511" w:rsidR="007169CB" w:rsidRPr="00855362" w:rsidRDefault="007169CB" w:rsidP="007169CB">
      <w:pPr>
        <w:rPr>
          <w:rFonts w:ascii="Arial" w:hAnsi="Arial" w:cs="Arial"/>
          <w:b/>
          <w:bCs/>
          <w:lang w:eastAsia="x-none"/>
        </w:rPr>
      </w:pPr>
      <w:r w:rsidRPr="00855362">
        <w:rPr>
          <w:rFonts w:ascii="Arial" w:hAnsi="Arial" w:cs="Arial"/>
          <w:b/>
          <w:bCs/>
          <w:lang w:eastAsia="x-none"/>
        </w:rPr>
        <w:t>Week 14 (November 25 and November 27) – No Class: Thanksgiving Break</w:t>
      </w:r>
    </w:p>
    <w:p w14:paraId="6EE34BB8" w14:textId="77777777" w:rsidR="00855362" w:rsidRPr="00855362" w:rsidRDefault="00855362" w:rsidP="00855362">
      <w:pPr>
        <w:pStyle w:val="ListParagraph"/>
        <w:numPr>
          <w:ilvl w:val="0"/>
          <w:numId w:val="29"/>
        </w:numPr>
        <w:rPr>
          <w:rFonts w:ascii="Arial" w:hAnsi="Arial" w:cs="Arial"/>
          <w:b/>
          <w:bCs/>
          <w:lang w:eastAsia="x-none"/>
        </w:rPr>
      </w:pPr>
      <w:r w:rsidRPr="00855362">
        <w:rPr>
          <w:rFonts w:ascii="Arial" w:hAnsi="Arial" w:cs="Arial"/>
          <w:b/>
          <w:bCs/>
          <w:lang w:eastAsia="x-none"/>
        </w:rPr>
        <w:t>TO READ:</w:t>
      </w:r>
    </w:p>
    <w:p w14:paraId="2505E9B3" w14:textId="2F38E25D" w:rsidR="00855362" w:rsidRPr="00855362" w:rsidRDefault="00855362" w:rsidP="007169CB">
      <w:pPr>
        <w:pStyle w:val="ListParagraph"/>
        <w:numPr>
          <w:ilvl w:val="1"/>
          <w:numId w:val="29"/>
        </w:numPr>
        <w:rPr>
          <w:rFonts w:ascii="Arial" w:hAnsi="Arial" w:cs="Arial"/>
          <w:lang w:eastAsia="x-none"/>
        </w:rPr>
      </w:pPr>
      <w:r w:rsidRPr="00855362">
        <w:rPr>
          <w:rFonts w:ascii="Arial" w:hAnsi="Arial" w:cs="Arial"/>
          <w:lang w:eastAsia="x-none"/>
        </w:rPr>
        <w:t>Exam 3 Study Guide</w:t>
      </w:r>
    </w:p>
    <w:p w14:paraId="6C03BBA0" w14:textId="77777777" w:rsidR="00855362" w:rsidRPr="00855362" w:rsidRDefault="00855362" w:rsidP="0014350B">
      <w:pPr>
        <w:pStyle w:val="ListParagraph"/>
        <w:numPr>
          <w:ilvl w:val="0"/>
          <w:numId w:val="29"/>
        </w:numPr>
        <w:rPr>
          <w:rFonts w:ascii="Arial" w:hAnsi="Arial" w:cs="Arial"/>
          <w:b/>
          <w:bCs/>
          <w:lang w:eastAsia="x-none"/>
        </w:rPr>
      </w:pPr>
      <w:r w:rsidRPr="00855362">
        <w:rPr>
          <w:rFonts w:ascii="Arial" w:hAnsi="Arial" w:cs="Arial"/>
          <w:b/>
          <w:bCs/>
          <w:lang w:eastAsia="x-none"/>
        </w:rPr>
        <w:t>REMINDER:</w:t>
      </w:r>
    </w:p>
    <w:p w14:paraId="496E8421" w14:textId="5169F41E" w:rsidR="0014350B" w:rsidRPr="00855362" w:rsidRDefault="0014350B" w:rsidP="00855362">
      <w:pPr>
        <w:pStyle w:val="ListParagraph"/>
        <w:numPr>
          <w:ilvl w:val="1"/>
          <w:numId w:val="29"/>
        </w:numPr>
        <w:rPr>
          <w:rFonts w:ascii="Arial" w:hAnsi="Arial" w:cs="Arial"/>
          <w:lang w:eastAsia="x-none"/>
        </w:rPr>
      </w:pPr>
      <w:r w:rsidRPr="00855362">
        <w:rPr>
          <w:rFonts w:ascii="Arial" w:hAnsi="Arial" w:cs="Arial"/>
          <w:lang w:eastAsia="x-none"/>
        </w:rPr>
        <w:t xml:space="preserve">November 25: No class, use class time to </w:t>
      </w:r>
      <w:r w:rsidR="00855362" w:rsidRPr="00855362">
        <w:rPr>
          <w:rFonts w:ascii="Arial" w:hAnsi="Arial" w:cs="Arial"/>
          <w:lang w:eastAsia="x-none"/>
        </w:rPr>
        <w:t>review</w:t>
      </w:r>
      <w:r w:rsidRPr="00855362">
        <w:rPr>
          <w:rFonts w:ascii="Arial" w:hAnsi="Arial" w:cs="Arial"/>
          <w:lang w:eastAsia="x-none"/>
        </w:rPr>
        <w:t xml:space="preserve"> Exam 3 Study Guide</w:t>
      </w:r>
      <w:r w:rsidR="00855362" w:rsidRPr="00855362">
        <w:rPr>
          <w:rFonts w:ascii="Arial" w:hAnsi="Arial" w:cs="Arial"/>
          <w:lang w:eastAsia="x-none"/>
        </w:rPr>
        <w:t xml:space="preserve"> and study for Exam 3</w:t>
      </w:r>
    </w:p>
    <w:p w14:paraId="2FCFD4F5" w14:textId="5910A769" w:rsidR="0014350B" w:rsidRPr="00855362" w:rsidRDefault="0014350B" w:rsidP="00855362">
      <w:pPr>
        <w:pStyle w:val="ListParagraph"/>
        <w:numPr>
          <w:ilvl w:val="1"/>
          <w:numId w:val="29"/>
        </w:numPr>
        <w:rPr>
          <w:rFonts w:ascii="Arial" w:hAnsi="Arial" w:cs="Arial"/>
          <w:lang w:eastAsia="x-none"/>
        </w:rPr>
      </w:pPr>
      <w:r w:rsidRPr="00855362">
        <w:rPr>
          <w:rFonts w:ascii="Arial" w:hAnsi="Arial" w:cs="Arial"/>
          <w:lang w:eastAsia="x-none"/>
        </w:rPr>
        <w:t xml:space="preserve">November 27: </w:t>
      </w:r>
      <w:r w:rsidR="00855362" w:rsidRPr="00855362">
        <w:rPr>
          <w:rFonts w:ascii="Arial" w:hAnsi="Arial" w:cs="Arial"/>
          <w:lang w:eastAsia="x-none"/>
        </w:rPr>
        <w:t xml:space="preserve">No class, </w:t>
      </w:r>
      <w:r w:rsidRPr="00855362">
        <w:rPr>
          <w:rFonts w:ascii="Arial" w:hAnsi="Arial" w:cs="Arial"/>
          <w:lang w:eastAsia="x-none"/>
        </w:rPr>
        <w:t>Thanksgiving Break</w:t>
      </w:r>
    </w:p>
    <w:p w14:paraId="080952EF" w14:textId="77777777" w:rsidR="007169CB" w:rsidRPr="00734205" w:rsidRDefault="007169CB" w:rsidP="007169CB">
      <w:pPr>
        <w:rPr>
          <w:rFonts w:ascii="Arial" w:hAnsi="Arial" w:cs="Arial"/>
          <w:b/>
          <w:bCs/>
          <w:highlight w:val="yellow"/>
          <w:lang w:eastAsia="x-none"/>
        </w:rPr>
      </w:pPr>
    </w:p>
    <w:p w14:paraId="106A97C8" w14:textId="2448B473" w:rsidR="007169CB" w:rsidRPr="00855362" w:rsidRDefault="007169CB" w:rsidP="007169CB">
      <w:pPr>
        <w:rPr>
          <w:rFonts w:ascii="Arial" w:hAnsi="Arial" w:cs="Arial"/>
          <w:b/>
          <w:bCs/>
          <w:lang w:eastAsia="x-none"/>
        </w:rPr>
      </w:pPr>
      <w:r w:rsidRPr="00855362">
        <w:rPr>
          <w:rFonts w:ascii="Arial" w:hAnsi="Arial" w:cs="Arial"/>
          <w:b/>
          <w:bCs/>
          <w:lang w:eastAsia="x-none"/>
        </w:rPr>
        <w:t>Week 15 (December 2 and December 4) – Re</w:t>
      </w:r>
      <w:r w:rsidR="00EF3EB8" w:rsidRPr="00855362">
        <w:rPr>
          <w:rFonts w:ascii="Arial" w:hAnsi="Arial" w:cs="Arial"/>
          <w:b/>
          <w:bCs/>
          <w:lang w:eastAsia="x-none"/>
        </w:rPr>
        <w:t xml:space="preserve">view </w:t>
      </w:r>
      <w:r w:rsidRPr="00855362">
        <w:rPr>
          <w:rFonts w:ascii="Arial" w:hAnsi="Arial" w:cs="Arial"/>
          <w:b/>
          <w:bCs/>
          <w:lang w:eastAsia="x-none"/>
        </w:rPr>
        <w:t>&amp; Exam 3</w:t>
      </w:r>
    </w:p>
    <w:p w14:paraId="75F1D344" w14:textId="291AA2B0" w:rsidR="00855362" w:rsidRPr="00855362" w:rsidRDefault="00855362" w:rsidP="008A3544">
      <w:pPr>
        <w:pStyle w:val="ListParagraph"/>
        <w:numPr>
          <w:ilvl w:val="0"/>
          <w:numId w:val="24"/>
        </w:numPr>
        <w:rPr>
          <w:rFonts w:ascii="Arial" w:hAnsi="Arial" w:cs="Arial"/>
          <w:b/>
          <w:bCs/>
          <w:lang w:eastAsia="x-none"/>
        </w:rPr>
      </w:pPr>
      <w:r w:rsidRPr="00855362">
        <w:rPr>
          <w:rFonts w:ascii="Arial" w:hAnsi="Arial" w:cs="Arial"/>
          <w:b/>
          <w:bCs/>
          <w:lang w:eastAsia="x-none"/>
        </w:rPr>
        <w:t xml:space="preserve">EXAM 3 </w:t>
      </w:r>
    </w:p>
    <w:p w14:paraId="346BBAE7" w14:textId="4EC62B7F" w:rsidR="00855362" w:rsidRPr="00855362" w:rsidRDefault="00855362" w:rsidP="00855362">
      <w:pPr>
        <w:pStyle w:val="ListParagraph"/>
        <w:numPr>
          <w:ilvl w:val="1"/>
          <w:numId w:val="24"/>
        </w:numPr>
        <w:rPr>
          <w:rFonts w:ascii="Arial" w:hAnsi="Arial" w:cs="Arial"/>
          <w:b/>
          <w:bCs/>
          <w:lang w:eastAsia="x-none"/>
        </w:rPr>
      </w:pPr>
      <w:r w:rsidRPr="00855362">
        <w:rPr>
          <w:rFonts w:ascii="Arial" w:hAnsi="Arial" w:cs="Arial"/>
          <w:b/>
          <w:bCs/>
          <w:lang w:eastAsia="x-none"/>
        </w:rPr>
        <w:t xml:space="preserve">Exam 3 </w:t>
      </w:r>
      <w:r w:rsidR="00C07125">
        <w:rPr>
          <w:rFonts w:ascii="Arial" w:hAnsi="Arial" w:cs="Arial"/>
          <w:b/>
          <w:bCs/>
          <w:lang w:eastAsia="x-none"/>
        </w:rPr>
        <w:t>will be held in class on</w:t>
      </w:r>
      <w:r w:rsidRPr="00855362">
        <w:rPr>
          <w:rFonts w:ascii="Arial" w:hAnsi="Arial" w:cs="Arial"/>
          <w:b/>
          <w:bCs/>
          <w:lang w:eastAsia="x-none"/>
        </w:rPr>
        <w:t xml:space="preserve"> Thursday December </w:t>
      </w:r>
      <w:r w:rsidR="00C07125">
        <w:rPr>
          <w:rFonts w:ascii="Arial" w:hAnsi="Arial" w:cs="Arial"/>
          <w:b/>
          <w:bCs/>
          <w:lang w:eastAsia="x-none"/>
        </w:rPr>
        <w:t>4.</w:t>
      </w:r>
    </w:p>
    <w:p w14:paraId="61AB34A0" w14:textId="77777777" w:rsidR="00855362" w:rsidRPr="00855362" w:rsidRDefault="00855362" w:rsidP="00855362">
      <w:pPr>
        <w:pStyle w:val="ListParagraph"/>
        <w:numPr>
          <w:ilvl w:val="0"/>
          <w:numId w:val="24"/>
        </w:numPr>
        <w:rPr>
          <w:rFonts w:ascii="Arial" w:hAnsi="Arial" w:cs="Arial"/>
          <w:b/>
          <w:bCs/>
          <w:lang w:eastAsia="x-none"/>
        </w:rPr>
      </w:pPr>
      <w:r w:rsidRPr="00855362">
        <w:rPr>
          <w:rFonts w:ascii="Arial" w:hAnsi="Arial" w:cs="Arial"/>
          <w:b/>
          <w:bCs/>
          <w:lang w:eastAsia="x-none"/>
        </w:rPr>
        <w:t>REMINDER</w:t>
      </w:r>
    </w:p>
    <w:p w14:paraId="000EB5DF" w14:textId="01591677" w:rsidR="00855362" w:rsidRPr="00855362" w:rsidRDefault="00855362" w:rsidP="00855362">
      <w:pPr>
        <w:pStyle w:val="ListParagraph"/>
        <w:numPr>
          <w:ilvl w:val="0"/>
          <w:numId w:val="38"/>
        </w:numPr>
        <w:rPr>
          <w:rFonts w:ascii="Arial" w:hAnsi="Arial" w:cs="Arial"/>
          <w:lang w:eastAsia="x-none"/>
        </w:rPr>
      </w:pPr>
      <w:r w:rsidRPr="00855362">
        <w:rPr>
          <w:rFonts w:ascii="Arial" w:hAnsi="Arial" w:cs="Arial"/>
          <w:lang w:eastAsia="x-none"/>
        </w:rPr>
        <w:t xml:space="preserve">Tuesday December 2, Exam 3 Review </w:t>
      </w:r>
    </w:p>
    <w:p w14:paraId="4F63D406" w14:textId="1E91AB96" w:rsidR="00855362" w:rsidRPr="00855362" w:rsidRDefault="00855362" w:rsidP="00855362">
      <w:pPr>
        <w:pStyle w:val="ListParagraph"/>
        <w:numPr>
          <w:ilvl w:val="0"/>
          <w:numId w:val="38"/>
        </w:numPr>
        <w:rPr>
          <w:rFonts w:ascii="Arial" w:hAnsi="Arial" w:cs="Arial"/>
          <w:lang w:eastAsia="x-none"/>
        </w:rPr>
      </w:pPr>
      <w:r w:rsidRPr="00855362">
        <w:rPr>
          <w:rFonts w:ascii="Arial" w:hAnsi="Arial" w:cs="Arial"/>
          <w:lang w:eastAsia="x-none"/>
        </w:rPr>
        <w:t xml:space="preserve">Thursday December 4: </w:t>
      </w:r>
      <w:r w:rsidR="009D30A3">
        <w:rPr>
          <w:rFonts w:ascii="Arial" w:hAnsi="Arial" w:cs="Arial"/>
          <w:lang w:eastAsia="x-none"/>
        </w:rPr>
        <w:t>Exam 3!</w:t>
      </w:r>
    </w:p>
    <w:p w14:paraId="260A9978" w14:textId="77777777" w:rsidR="007169CB" w:rsidRPr="00855362" w:rsidRDefault="007169CB" w:rsidP="007169CB">
      <w:pPr>
        <w:rPr>
          <w:rFonts w:ascii="Arial" w:hAnsi="Arial" w:cs="Arial"/>
          <w:b/>
          <w:bCs/>
          <w:lang w:eastAsia="x-none"/>
        </w:rPr>
      </w:pPr>
    </w:p>
    <w:p w14:paraId="5DC09DD4" w14:textId="1F0A5E90" w:rsidR="007169CB" w:rsidRPr="00855362" w:rsidRDefault="007169CB" w:rsidP="007169CB">
      <w:pPr>
        <w:rPr>
          <w:rFonts w:ascii="Arial" w:hAnsi="Arial" w:cs="Arial"/>
          <w:b/>
          <w:bCs/>
          <w:lang w:eastAsia="x-none"/>
        </w:rPr>
      </w:pPr>
      <w:r w:rsidRPr="00855362">
        <w:rPr>
          <w:rFonts w:ascii="Arial" w:hAnsi="Arial" w:cs="Arial"/>
          <w:b/>
          <w:bCs/>
          <w:lang w:eastAsia="x-none"/>
        </w:rPr>
        <w:t xml:space="preserve">Week 16 Finals Week: </w:t>
      </w:r>
      <w:r w:rsidR="0014350B" w:rsidRPr="00855362">
        <w:rPr>
          <w:rFonts w:ascii="Arial" w:hAnsi="Arial" w:cs="Arial"/>
          <w:b/>
          <w:bCs/>
          <w:lang w:eastAsia="x-none"/>
        </w:rPr>
        <w:t>Time/</w:t>
      </w:r>
      <w:r w:rsidRPr="00855362">
        <w:rPr>
          <w:rFonts w:ascii="Arial" w:hAnsi="Arial" w:cs="Arial"/>
          <w:b/>
          <w:bCs/>
          <w:lang w:eastAsia="x-none"/>
        </w:rPr>
        <w:t>Date</w:t>
      </w:r>
      <w:r w:rsidR="0014350B" w:rsidRPr="00855362">
        <w:rPr>
          <w:rFonts w:ascii="Arial" w:hAnsi="Arial" w:cs="Arial"/>
          <w:b/>
          <w:bCs/>
          <w:lang w:eastAsia="x-none"/>
        </w:rPr>
        <w:t>/Location</w:t>
      </w:r>
      <w:r w:rsidRPr="00855362">
        <w:rPr>
          <w:rFonts w:ascii="Arial" w:hAnsi="Arial" w:cs="Arial"/>
          <w:b/>
          <w:bCs/>
          <w:lang w:eastAsia="x-none"/>
        </w:rPr>
        <w:t xml:space="preserve"> TBD</w:t>
      </w:r>
    </w:p>
    <w:p w14:paraId="3860E4CE" w14:textId="017CB471" w:rsidR="00855362" w:rsidRPr="00855362" w:rsidRDefault="00855362" w:rsidP="005F6DBA">
      <w:pPr>
        <w:pStyle w:val="ListParagraph"/>
        <w:numPr>
          <w:ilvl w:val="0"/>
          <w:numId w:val="30"/>
        </w:numPr>
        <w:rPr>
          <w:rFonts w:ascii="Arial" w:hAnsi="Arial" w:cs="Arial"/>
          <w:b/>
          <w:bCs/>
          <w:lang w:eastAsia="x-none"/>
        </w:rPr>
      </w:pPr>
      <w:r w:rsidRPr="00855362">
        <w:rPr>
          <w:rFonts w:ascii="Arial" w:hAnsi="Arial" w:cs="Arial"/>
          <w:b/>
          <w:bCs/>
          <w:lang w:eastAsia="x-none"/>
        </w:rPr>
        <w:lastRenderedPageBreak/>
        <w:t>REMINDER</w:t>
      </w:r>
    </w:p>
    <w:p w14:paraId="47EBE7B4" w14:textId="51BF710D" w:rsidR="007169CB" w:rsidRPr="00855362" w:rsidRDefault="0014350B" w:rsidP="00855362">
      <w:pPr>
        <w:pStyle w:val="ListParagraph"/>
        <w:numPr>
          <w:ilvl w:val="1"/>
          <w:numId w:val="30"/>
        </w:numPr>
        <w:rPr>
          <w:rFonts w:ascii="Arial" w:hAnsi="Arial" w:cs="Arial"/>
          <w:b/>
          <w:bCs/>
          <w:lang w:eastAsia="x-none"/>
        </w:rPr>
      </w:pPr>
      <w:r w:rsidRPr="00855362">
        <w:rPr>
          <w:rFonts w:ascii="Arial" w:hAnsi="Arial" w:cs="Arial"/>
          <w:lang w:eastAsia="x-none"/>
        </w:rPr>
        <w:t>This class does not have a final exam, but I will be available during the final exam time to review Exam 3, Paper 2, or any other course content.</w:t>
      </w:r>
    </w:p>
    <w:sectPr w:rsidR="007169CB" w:rsidRPr="00855362" w:rsidSect="0053610F">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8175" w14:textId="77777777" w:rsidR="006944F5" w:rsidRDefault="006944F5">
      <w:r>
        <w:separator/>
      </w:r>
    </w:p>
  </w:endnote>
  <w:endnote w:type="continuationSeparator" w:id="0">
    <w:p w14:paraId="417752B9" w14:textId="77777777" w:rsidR="006944F5" w:rsidRDefault="006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1CC96" w14:textId="77777777" w:rsidR="006944F5" w:rsidRDefault="006944F5">
      <w:r>
        <w:separator/>
      </w:r>
    </w:p>
  </w:footnote>
  <w:footnote w:type="continuationSeparator" w:id="0">
    <w:p w14:paraId="658BF3D5" w14:textId="77777777" w:rsidR="006944F5" w:rsidRDefault="0069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3218" w14:textId="5BD96346" w:rsidR="006413F8" w:rsidRPr="00437311" w:rsidRDefault="006413F8" w:rsidP="00F564E1">
    <w:pPr>
      <w:pStyle w:val="Header"/>
      <w:jc w:val="right"/>
      <w:rPr>
        <w:rFonts w:ascii="Arial" w:hAnsi="Arial" w:cs="Arial"/>
        <w:sz w:val="22"/>
        <w:szCs w:val="22"/>
      </w:rPr>
    </w:pPr>
    <w:r w:rsidRPr="00437311">
      <w:rPr>
        <w:rFonts w:ascii="Arial" w:hAnsi="Arial" w:cs="Arial"/>
        <w:sz w:val="22"/>
        <w:szCs w:val="22"/>
      </w:rPr>
      <w:t xml:space="preserve">Psy </w:t>
    </w:r>
    <w:r w:rsidR="005F5D89" w:rsidRPr="00437311">
      <w:rPr>
        <w:rFonts w:ascii="Arial" w:hAnsi="Arial" w:cs="Arial"/>
        <w:sz w:val="22"/>
        <w:szCs w:val="22"/>
      </w:rPr>
      <w:t>992</w:t>
    </w:r>
    <w:r w:rsidRPr="00437311">
      <w:rPr>
        <w:rFonts w:ascii="Arial" w:hAnsi="Arial" w:cs="Arial"/>
        <w:sz w:val="22"/>
        <w:szCs w:val="22"/>
      </w:rPr>
      <w:t xml:space="preserve"> Syllabus </w:t>
    </w:r>
    <w:r w:rsidRPr="00437311">
      <w:rPr>
        <w:rStyle w:val="PageNumber"/>
        <w:rFonts w:ascii="Arial" w:hAnsi="Arial" w:cs="Arial"/>
        <w:sz w:val="22"/>
        <w:szCs w:val="22"/>
      </w:rPr>
      <w:fldChar w:fldCharType="begin"/>
    </w:r>
    <w:r w:rsidRPr="00437311">
      <w:rPr>
        <w:rStyle w:val="PageNumber"/>
        <w:rFonts w:ascii="Arial" w:hAnsi="Arial" w:cs="Arial"/>
        <w:sz w:val="22"/>
        <w:szCs w:val="22"/>
      </w:rPr>
      <w:instrText xml:space="preserve"> PAGE </w:instrText>
    </w:r>
    <w:r w:rsidRPr="00437311">
      <w:rPr>
        <w:rStyle w:val="PageNumber"/>
        <w:rFonts w:ascii="Arial" w:hAnsi="Arial" w:cs="Arial"/>
        <w:sz w:val="22"/>
        <w:szCs w:val="22"/>
      </w:rPr>
      <w:fldChar w:fldCharType="separate"/>
    </w:r>
    <w:r w:rsidR="00AE2423" w:rsidRPr="00437311">
      <w:rPr>
        <w:rStyle w:val="PageNumber"/>
        <w:rFonts w:ascii="Arial" w:hAnsi="Arial" w:cs="Arial"/>
        <w:noProof/>
        <w:sz w:val="22"/>
        <w:szCs w:val="22"/>
      </w:rPr>
      <w:t>1</w:t>
    </w:r>
    <w:r w:rsidRPr="00437311">
      <w:rPr>
        <w:rStyle w:val="PageNumbe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DFC"/>
    <w:multiLevelType w:val="hybridMultilevel"/>
    <w:tmpl w:val="4D4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694"/>
    <w:multiLevelType w:val="hybridMultilevel"/>
    <w:tmpl w:val="67C4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A246A"/>
    <w:multiLevelType w:val="hybridMultilevel"/>
    <w:tmpl w:val="8160C4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43F19"/>
    <w:multiLevelType w:val="hybridMultilevel"/>
    <w:tmpl w:val="DABCD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F75DE"/>
    <w:multiLevelType w:val="hybridMultilevel"/>
    <w:tmpl w:val="1EF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10BE"/>
    <w:multiLevelType w:val="hybridMultilevel"/>
    <w:tmpl w:val="ED185488"/>
    <w:lvl w:ilvl="0" w:tplc="6AFE2664">
      <w:start w:val="1"/>
      <w:numFmt w:val="decimal"/>
      <w:lvlText w:val="%1."/>
      <w:lvlJc w:val="left"/>
      <w:pPr>
        <w:ind w:left="1200" w:hanging="480"/>
      </w:pPr>
      <w:rPr>
        <w:b w:val="0"/>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2963891"/>
    <w:multiLevelType w:val="hybridMultilevel"/>
    <w:tmpl w:val="1C0C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0372"/>
    <w:multiLevelType w:val="hybridMultilevel"/>
    <w:tmpl w:val="D4BA7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50ECC"/>
    <w:multiLevelType w:val="hybridMultilevel"/>
    <w:tmpl w:val="B0704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2FCC"/>
    <w:multiLevelType w:val="hybridMultilevel"/>
    <w:tmpl w:val="A2F2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72F01"/>
    <w:multiLevelType w:val="hybridMultilevel"/>
    <w:tmpl w:val="E1342B12"/>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C5C3D"/>
    <w:multiLevelType w:val="hybridMultilevel"/>
    <w:tmpl w:val="BEAC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F621C"/>
    <w:multiLevelType w:val="hybridMultilevel"/>
    <w:tmpl w:val="F5F2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E17A3"/>
    <w:multiLevelType w:val="hybridMultilevel"/>
    <w:tmpl w:val="EB4E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87405"/>
    <w:multiLevelType w:val="hybridMultilevel"/>
    <w:tmpl w:val="44A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2D0"/>
    <w:multiLevelType w:val="hybridMultilevel"/>
    <w:tmpl w:val="6D746B7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8B44577"/>
    <w:multiLevelType w:val="hybridMultilevel"/>
    <w:tmpl w:val="466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429F3"/>
    <w:multiLevelType w:val="hybridMultilevel"/>
    <w:tmpl w:val="2C52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2D0D"/>
    <w:multiLevelType w:val="hybridMultilevel"/>
    <w:tmpl w:val="A15267D2"/>
    <w:lvl w:ilvl="0" w:tplc="CBF4E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15C88"/>
    <w:multiLevelType w:val="multilevel"/>
    <w:tmpl w:val="4DA88C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80D11"/>
    <w:multiLevelType w:val="hybridMultilevel"/>
    <w:tmpl w:val="04FC9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976BA"/>
    <w:multiLevelType w:val="hybridMultilevel"/>
    <w:tmpl w:val="1A12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4374A"/>
    <w:multiLevelType w:val="hybridMultilevel"/>
    <w:tmpl w:val="C7CC96C4"/>
    <w:lvl w:ilvl="0" w:tplc="E8661172">
      <w:start w:val="1"/>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615254"/>
    <w:multiLevelType w:val="hybridMultilevel"/>
    <w:tmpl w:val="399A4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AE1DBA"/>
    <w:multiLevelType w:val="hybridMultilevel"/>
    <w:tmpl w:val="3FD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245F3"/>
    <w:multiLevelType w:val="hybridMultilevel"/>
    <w:tmpl w:val="A03E129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13A3EC7"/>
    <w:multiLevelType w:val="hybridMultilevel"/>
    <w:tmpl w:val="4D6800C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7" w15:restartNumberingAfterBreak="0">
    <w:nsid w:val="66087E78"/>
    <w:multiLevelType w:val="hybridMultilevel"/>
    <w:tmpl w:val="38AA3F2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A3F3F54"/>
    <w:multiLevelType w:val="hybridMultilevel"/>
    <w:tmpl w:val="77BE48D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B5A06"/>
    <w:multiLevelType w:val="hybridMultilevel"/>
    <w:tmpl w:val="A8484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FB715B"/>
    <w:multiLevelType w:val="multilevel"/>
    <w:tmpl w:val="77BE48D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F514C"/>
    <w:multiLevelType w:val="hybridMultilevel"/>
    <w:tmpl w:val="12C68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676847"/>
    <w:multiLevelType w:val="hybridMultilevel"/>
    <w:tmpl w:val="FC2CA89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2B13489"/>
    <w:multiLevelType w:val="hybridMultilevel"/>
    <w:tmpl w:val="77A21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D0BC1"/>
    <w:multiLevelType w:val="hybridMultilevel"/>
    <w:tmpl w:val="C9CAE724"/>
    <w:lvl w:ilvl="0" w:tplc="220A351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90702"/>
    <w:multiLevelType w:val="hybridMultilevel"/>
    <w:tmpl w:val="8F0E98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62653"/>
    <w:multiLevelType w:val="hybridMultilevel"/>
    <w:tmpl w:val="48565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A70A0"/>
    <w:multiLevelType w:val="hybridMultilevel"/>
    <w:tmpl w:val="BA7A8E1C"/>
    <w:lvl w:ilvl="0" w:tplc="44049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B22B8"/>
    <w:multiLevelType w:val="hybridMultilevel"/>
    <w:tmpl w:val="4876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661845">
    <w:abstractNumId w:val="10"/>
  </w:num>
  <w:num w:numId="2" w16cid:durableId="527330185">
    <w:abstractNumId w:val="28"/>
  </w:num>
  <w:num w:numId="3" w16cid:durableId="1121460573">
    <w:abstractNumId w:val="30"/>
  </w:num>
  <w:num w:numId="4" w16cid:durableId="311642618">
    <w:abstractNumId w:val="2"/>
  </w:num>
  <w:num w:numId="5" w16cid:durableId="902370983">
    <w:abstractNumId w:val="19"/>
  </w:num>
  <w:num w:numId="6" w16cid:durableId="2068526328">
    <w:abstractNumId w:val="25"/>
  </w:num>
  <w:num w:numId="7" w16cid:durableId="348527123">
    <w:abstractNumId w:val="22"/>
  </w:num>
  <w:num w:numId="8" w16cid:durableId="437603582">
    <w:abstractNumId w:val="35"/>
  </w:num>
  <w:num w:numId="9" w16cid:durableId="1469653">
    <w:abstractNumId w:val="13"/>
  </w:num>
  <w:num w:numId="10" w16cid:durableId="614944379">
    <w:abstractNumId w:val="37"/>
  </w:num>
  <w:num w:numId="11" w16cid:durableId="1351374323">
    <w:abstractNumId w:val="18"/>
  </w:num>
  <w:num w:numId="12" w16cid:durableId="434322871">
    <w:abstractNumId w:val="26"/>
  </w:num>
  <w:num w:numId="13" w16cid:durableId="848788525">
    <w:abstractNumId w:val="11"/>
  </w:num>
  <w:num w:numId="14" w16cid:durableId="1515460870">
    <w:abstractNumId w:val="5"/>
  </w:num>
  <w:num w:numId="15" w16cid:durableId="643198576">
    <w:abstractNumId w:val="34"/>
  </w:num>
  <w:num w:numId="16" w16cid:durableId="1546211373">
    <w:abstractNumId w:val="21"/>
  </w:num>
  <w:num w:numId="17" w16cid:durableId="1659382468">
    <w:abstractNumId w:val="0"/>
  </w:num>
  <w:num w:numId="18" w16cid:durableId="1980453419">
    <w:abstractNumId w:val="7"/>
  </w:num>
  <w:num w:numId="19" w16cid:durableId="1825925556">
    <w:abstractNumId w:val="1"/>
  </w:num>
  <w:num w:numId="20" w16cid:durableId="980967271">
    <w:abstractNumId w:val="16"/>
  </w:num>
  <w:num w:numId="21" w16cid:durableId="1481271702">
    <w:abstractNumId w:val="36"/>
  </w:num>
  <w:num w:numId="22" w16cid:durableId="764115155">
    <w:abstractNumId w:val="4"/>
  </w:num>
  <w:num w:numId="23" w16cid:durableId="1168012037">
    <w:abstractNumId w:val="29"/>
  </w:num>
  <w:num w:numId="24" w16cid:durableId="1425763945">
    <w:abstractNumId w:val="8"/>
  </w:num>
  <w:num w:numId="25" w16cid:durableId="1476558176">
    <w:abstractNumId w:val="14"/>
  </w:num>
  <w:num w:numId="26" w16cid:durableId="1954435397">
    <w:abstractNumId w:val="9"/>
  </w:num>
  <w:num w:numId="27" w16cid:durableId="1191839467">
    <w:abstractNumId w:val="6"/>
  </w:num>
  <w:num w:numId="28" w16cid:durableId="264701532">
    <w:abstractNumId w:val="17"/>
  </w:num>
  <w:num w:numId="29" w16cid:durableId="354499624">
    <w:abstractNumId w:val="3"/>
  </w:num>
  <w:num w:numId="30" w16cid:durableId="530801018">
    <w:abstractNumId w:val="20"/>
  </w:num>
  <w:num w:numId="31" w16cid:durableId="651104906">
    <w:abstractNumId w:val="33"/>
  </w:num>
  <w:num w:numId="32" w16cid:durableId="1457217658">
    <w:abstractNumId w:val="38"/>
  </w:num>
  <w:num w:numId="33" w16cid:durableId="101194017">
    <w:abstractNumId w:val="24"/>
  </w:num>
  <w:num w:numId="34" w16cid:durableId="588462344">
    <w:abstractNumId w:val="12"/>
  </w:num>
  <w:num w:numId="35" w16cid:durableId="1790664231">
    <w:abstractNumId w:val="15"/>
  </w:num>
  <w:num w:numId="36" w16cid:durableId="1728917272">
    <w:abstractNumId w:val="31"/>
  </w:num>
  <w:num w:numId="37" w16cid:durableId="1219828092">
    <w:abstractNumId w:val="23"/>
  </w:num>
  <w:num w:numId="38" w16cid:durableId="534196197">
    <w:abstractNumId w:val="27"/>
  </w:num>
  <w:num w:numId="39" w16cid:durableId="9109649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F1"/>
    <w:rsid w:val="00007709"/>
    <w:rsid w:val="00007ABF"/>
    <w:rsid w:val="00011107"/>
    <w:rsid w:val="000117FF"/>
    <w:rsid w:val="0001426F"/>
    <w:rsid w:val="00015BD7"/>
    <w:rsid w:val="00032D27"/>
    <w:rsid w:val="0004550E"/>
    <w:rsid w:val="00051A76"/>
    <w:rsid w:val="00051BDD"/>
    <w:rsid w:val="00052294"/>
    <w:rsid w:val="00053AAD"/>
    <w:rsid w:val="00056153"/>
    <w:rsid w:val="00060743"/>
    <w:rsid w:val="00060E60"/>
    <w:rsid w:val="00063483"/>
    <w:rsid w:val="000658B9"/>
    <w:rsid w:val="00075ADB"/>
    <w:rsid w:val="000837FB"/>
    <w:rsid w:val="000926C7"/>
    <w:rsid w:val="00093BF5"/>
    <w:rsid w:val="000A4556"/>
    <w:rsid w:val="000B11D8"/>
    <w:rsid w:val="000B2FB1"/>
    <w:rsid w:val="000C0AD6"/>
    <w:rsid w:val="000C0DAE"/>
    <w:rsid w:val="000C352B"/>
    <w:rsid w:val="000C37AC"/>
    <w:rsid w:val="000C421B"/>
    <w:rsid w:val="000C4F26"/>
    <w:rsid w:val="000C7D48"/>
    <w:rsid w:val="000D3828"/>
    <w:rsid w:val="000E1FDA"/>
    <w:rsid w:val="000E4ECF"/>
    <w:rsid w:val="000F19E3"/>
    <w:rsid w:val="0010221F"/>
    <w:rsid w:val="00103931"/>
    <w:rsid w:val="00110046"/>
    <w:rsid w:val="00111FF4"/>
    <w:rsid w:val="00112611"/>
    <w:rsid w:val="001139D8"/>
    <w:rsid w:val="001142C5"/>
    <w:rsid w:val="001142E4"/>
    <w:rsid w:val="00116440"/>
    <w:rsid w:val="00126B90"/>
    <w:rsid w:val="00130797"/>
    <w:rsid w:val="0013746E"/>
    <w:rsid w:val="0014297F"/>
    <w:rsid w:val="0014350B"/>
    <w:rsid w:val="001452F1"/>
    <w:rsid w:val="001523F4"/>
    <w:rsid w:val="001534A7"/>
    <w:rsid w:val="00153EF7"/>
    <w:rsid w:val="00162132"/>
    <w:rsid w:val="00165B82"/>
    <w:rsid w:val="00166BBB"/>
    <w:rsid w:val="001812FE"/>
    <w:rsid w:val="001837E1"/>
    <w:rsid w:val="001852E2"/>
    <w:rsid w:val="00186DC3"/>
    <w:rsid w:val="00187052"/>
    <w:rsid w:val="00187471"/>
    <w:rsid w:val="00187E51"/>
    <w:rsid w:val="001912EB"/>
    <w:rsid w:val="001A0B94"/>
    <w:rsid w:val="001A7A33"/>
    <w:rsid w:val="001B6F6F"/>
    <w:rsid w:val="001B73AC"/>
    <w:rsid w:val="001C1072"/>
    <w:rsid w:val="001C1695"/>
    <w:rsid w:val="001D02A5"/>
    <w:rsid w:val="001D11AF"/>
    <w:rsid w:val="001E7493"/>
    <w:rsid w:val="00205E7E"/>
    <w:rsid w:val="00210E04"/>
    <w:rsid w:val="00210EB0"/>
    <w:rsid w:val="00212015"/>
    <w:rsid w:val="00212E94"/>
    <w:rsid w:val="00213587"/>
    <w:rsid w:val="00213747"/>
    <w:rsid w:val="00214BC9"/>
    <w:rsid w:val="0021675C"/>
    <w:rsid w:val="00220F45"/>
    <w:rsid w:val="00221982"/>
    <w:rsid w:val="00221AB4"/>
    <w:rsid w:val="00223ADF"/>
    <w:rsid w:val="00227E4D"/>
    <w:rsid w:val="00232C18"/>
    <w:rsid w:val="0024349F"/>
    <w:rsid w:val="002454AF"/>
    <w:rsid w:val="0025152E"/>
    <w:rsid w:val="00252279"/>
    <w:rsid w:val="002540FB"/>
    <w:rsid w:val="0027204F"/>
    <w:rsid w:val="00286786"/>
    <w:rsid w:val="00291539"/>
    <w:rsid w:val="00294312"/>
    <w:rsid w:val="00295319"/>
    <w:rsid w:val="00295BA2"/>
    <w:rsid w:val="002A45D3"/>
    <w:rsid w:val="002B3426"/>
    <w:rsid w:val="002B5C57"/>
    <w:rsid w:val="002B5EDB"/>
    <w:rsid w:val="002B759D"/>
    <w:rsid w:val="002C2D4D"/>
    <w:rsid w:val="002C334A"/>
    <w:rsid w:val="002D2168"/>
    <w:rsid w:val="002D561E"/>
    <w:rsid w:val="002D672B"/>
    <w:rsid w:val="002E6A20"/>
    <w:rsid w:val="002F2CE4"/>
    <w:rsid w:val="002F2EE1"/>
    <w:rsid w:val="002F55DE"/>
    <w:rsid w:val="003022CE"/>
    <w:rsid w:val="00304609"/>
    <w:rsid w:val="00306AF9"/>
    <w:rsid w:val="00307A67"/>
    <w:rsid w:val="00314518"/>
    <w:rsid w:val="00316A6B"/>
    <w:rsid w:val="003212A2"/>
    <w:rsid w:val="00325AC7"/>
    <w:rsid w:val="0033465C"/>
    <w:rsid w:val="003419EC"/>
    <w:rsid w:val="00343B50"/>
    <w:rsid w:val="00344486"/>
    <w:rsid w:val="00357903"/>
    <w:rsid w:val="00360D54"/>
    <w:rsid w:val="00366CD9"/>
    <w:rsid w:val="00367FE9"/>
    <w:rsid w:val="00371CF0"/>
    <w:rsid w:val="0037782D"/>
    <w:rsid w:val="00380CBE"/>
    <w:rsid w:val="00386FD7"/>
    <w:rsid w:val="00387D7C"/>
    <w:rsid w:val="00390376"/>
    <w:rsid w:val="00393DD9"/>
    <w:rsid w:val="003A4BF1"/>
    <w:rsid w:val="003A5B0C"/>
    <w:rsid w:val="003B0FEB"/>
    <w:rsid w:val="003B1FCE"/>
    <w:rsid w:val="003B3BC9"/>
    <w:rsid w:val="003D234D"/>
    <w:rsid w:val="003D2990"/>
    <w:rsid w:val="003E44D0"/>
    <w:rsid w:val="003E4866"/>
    <w:rsid w:val="003E4D1D"/>
    <w:rsid w:val="003E6F1A"/>
    <w:rsid w:val="003E7E71"/>
    <w:rsid w:val="003F1292"/>
    <w:rsid w:val="0040288D"/>
    <w:rsid w:val="00403AD3"/>
    <w:rsid w:val="00407D17"/>
    <w:rsid w:val="00410629"/>
    <w:rsid w:val="00413617"/>
    <w:rsid w:val="00420113"/>
    <w:rsid w:val="00421557"/>
    <w:rsid w:val="0042170E"/>
    <w:rsid w:val="00421D06"/>
    <w:rsid w:val="00427325"/>
    <w:rsid w:val="00434B8A"/>
    <w:rsid w:val="004369FA"/>
    <w:rsid w:val="00437311"/>
    <w:rsid w:val="00440CB9"/>
    <w:rsid w:val="00442A06"/>
    <w:rsid w:val="004527B0"/>
    <w:rsid w:val="0045330A"/>
    <w:rsid w:val="00457F1C"/>
    <w:rsid w:val="00460824"/>
    <w:rsid w:val="00460DD3"/>
    <w:rsid w:val="004623F1"/>
    <w:rsid w:val="00462F59"/>
    <w:rsid w:val="00470416"/>
    <w:rsid w:val="00477481"/>
    <w:rsid w:val="00482D25"/>
    <w:rsid w:val="00485CA0"/>
    <w:rsid w:val="00486762"/>
    <w:rsid w:val="00487314"/>
    <w:rsid w:val="00487E21"/>
    <w:rsid w:val="004B1E62"/>
    <w:rsid w:val="004B4332"/>
    <w:rsid w:val="004C09BA"/>
    <w:rsid w:val="004C0DBC"/>
    <w:rsid w:val="004D59B8"/>
    <w:rsid w:val="004D6928"/>
    <w:rsid w:val="004D6AA1"/>
    <w:rsid w:val="004E0066"/>
    <w:rsid w:val="004E2153"/>
    <w:rsid w:val="004E383D"/>
    <w:rsid w:val="004E3E3B"/>
    <w:rsid w:val="00500AE4"/>
    <w:rsid w:val="00501FE1"/>
    <w:rsid w:val="005040D3"/>
    <w:rsid w:val="00504E2B"/>
    <w:rsid w:val="00513082"/>
    <w:rsid w:val="005134E7"/>
    <w:rsid w:val="00514B7C"/>
    <w:rsid w:val="005271BD"/>
    <w:rsid w:val="005275EC"/>
    <w:rsid w:val="00530045"/>
    <w:rsid w:val="00530EFF"/>
    <w:rsid w:val="00531EDC"/>
    <w:rsid w:val="00532C1B"/>
    <w:rsid w:val="0053343E"/>
    <w:rsid w:val="005350F7"/>
    <w:rsid w:val="0053610F"/>
    <w:rsid w:val="00540D2E"/>
    <w:rsid w:val="00551E18"/>
    <w:rsid w:val="00560147"/>
    <w:rsid w:val="00562B5B"/>
    <w:rsid w:val="005672A8"/>
    <w:rsid w:val="00572C39"/>
    <w:rsid w:val="00576169"/>
    <w:rsid w:val="00580987"/>
    <w:rsid w:val="00580AFF"/>
    <w:rsid w:val="00583189"/>
    <w:rsid w:val="005836F6"/>
    <w:rsid w:val="005928CF"/>
    <w:rsid w:val="005934FD"/>
    <w:rsid w:val="005946B1"/>
    <w:rsid w:val="005968EA"/>
    <w:rsid w:val="0059785E"/>
    <w:rsid w:val="005A396D"/>
    <w:rsid w:val="005A6FAC"/>
    <w:rsid w:val="005B03FF"/>
    <w:rsid w:val="005B12A4"/>
    <w:rsid w:val="005B1998"/>
    <w:rsid w:val="005B5CA8"/>
    <w:rsid w:val="005B5EDB"/>
    <w:rsid w:val="005B7026"/>
    <w:rsid w:val="005C6D45"/>
    <w:rsid w:val="005D06FF"/>
    <w:rsid w:val="005D24B9"/>
    <w:rsid w:val="005D4A10"/>
    <w:rsid w:val="005D4AB7"/>
    <w:rsid w:val="005D55D9"/>
    <w:rsid w:val="005F2A7E"/>
    <w:rsid w:val="005F5D89"/>
    <w:rsid w:val="005F6712"/>
    <w:rsid w:val="0060098C"/>
    <w:rsid w:val="0060254B"/>
    <w:rsid w:val="00604C79"/>
    <w:rsid w:val="00606E12"/>
    <w:rsid w:val="00614630"/>
    <w:rsid w:val="00617549"/>
    <w:rsid w:val="006178BF"/>
    <w:rsid w:val="00632D17"/>
    <w:rsid w:val="00636083"/>
    <w:rsid w:val="00640FC3"/>
    <w:rsid w:val="006413F8"/>
    <w:rsid w:val="00641A73"/>
    <w:rsid w:val="00642AF0"/>
    <w:rsid w:val="00644F91"/>
    <w:rsid w:val="006525A9"/>
    <w:rsid w:val="00661250"/>
    <w:rsid w:val="00661E9F"/>
    <w:rsid w:val="00663D56"/>
    <w:rsid w:val="00673A99"/>
    <w:rsid w:val="0067565F"/>
    <w:rsid w:val="006805D3"/>
    <w:rsid w:val="006817FD"/>
    <w:rsid w:val="00682C05"/>
    <w:rsid w:val="00683CE2"/>
    <w:rsid w:val="0068416C"/>
    <w:rsid w:val="00685390"/>
    <w:rsid w:val="006928C5"/>
    <w:rsid w:val="00694256"/>
    <w:rsid w:val="006944F5"/>
    <w:rsid w:val="00696B51"/>
    <w:rsid w:val="00697A20"/>
    <w:rsid w:val="006A28EB"/>
    <w:rsid w:val="006A4D8C"/>
    <w:rsid w:val="006A7BDB"/>
    <w:rsid w:val="006A7BDC"/>
    <w:rsid w:val="006B0DA3"/>
    <w:rsid w:val="006B1A47"/>
    <w:rsid w:val="006B2780"/>
    <w:rsid w:val="006B4B85"/>
    <w:rsid w:val="006B6B79"/>
    <w:rsid w:val="006B7317"/>
    <w:rsid w:val="006C14A6"/>
    <w:rsid w:val="006C4656"/>
    <w:rsid w:val="006C541C"/>
    <w:rsid w:val="006C76D3"/>
    <w:rsid w:val="006D088C"/>
    <w:rsid w:val="006D147C"/>
    <w:rsid w:val="006D6DF8"/>
    <w:rsid w:val="006E1729"/>
    <w:rsid w:val="006E69E0"/>
    <w:rsid w:val="006F2508"/>
    <w:rsid w:val="006F6C5F"/>
    <w:rsid w:val="00701A27"/>
    <w:rsid w:val="007070F7"/>
    <w:rsid w:val="007073D9"/>
    <w:rsid w:val="007130E1"/>
    <w:rsid w:val="007169CB"/>
    <w:rsid w:val="007173A9"/>
    <w:rsid w:val="007234E3"/>
    <w:rsid w:val="00723A4C"/>
    <w:rsid w:val="00725306"/>
    <w:rsid w:val="0073148B"/>
    <w:rsid w:val="00734205"/>
    <w:rsid w:val="0074315C"/>
    <w:rsid w:val="00743A8C"/>
    <w:rsid w:val="007502AF"/>
    <w:rsid w:val="0075298F"/>
    <w:rsid w:val="00752CDF"/>
    <w:rsid w:val="00770D95"/>
    <w:rsid w:val="00771D99"/>
    <w:rsid w:val="00782EAE"/>
    <w:rsid w:val="00785FDD"/>
    <w:rsid w:val="007916C4"/>
    <w:rsid w:val="00793006"/>
    <w:rsid w:val="0079712C"/>
    <w:rsid w:val="007A294F"/>
    <w:rsid w:val="007A5C00"/>
    <w:rsid w:val="007B3393"/>
    <w:rsid w:val="007B63CE"/>
    <w:rsid w:val="007C5F20"/>
    <w:rsid w:val="007D1A0E"/>
    <w:rsid w:val="007D3A2B"/>
    <w:rsid w:val="007D3B74"/>
    <w:rsid w:val="007D643D"/>
    <w:rsid w:val="007D7C21"/>
    <w:rsid w:val="007E3140"/>
    <w:rsid w:val="007E515F"/>
    <w:rsid w:val="007E6620"/>
    <w:rsid w:val="007F45A5"/>
    <w:rsid w:val="007F4717"/>
    <w:rsid w:val="00801E70"/>
    <w:rsid w:val="0081625E"/>
    <w:rsid w:val="00820859"/>
    <w:rsid w:val="00824C1B"/>
    <w:rsid w:val="00825533"/>
    <w:rsid w:val="00831A79"/>
    <w:rsid w:val="00836743"/>
    <w:rsid w:val="00837237"/>
    <w:rsid w:val="00840E1D"/>
    <w:rsid w:val="00842E46"/>
    <w:rsid w:val="008437D0"/>
    <w:rsid w:val="008443A4"/>
    <w:rsid w:val="0084441B"/>
    <w:rsid w:val="008529F9"/>
    <w:rsid w:val="0085421E"/>
    <w:rsid w:val="00855362"/>
    <w:rsid w:val="00857743"/>
    <w:rsid w:val="00860B73"/>
    <w:rsid w:val="0086567F"/>
    <w:rsid w:val="008715DD"/>
    <w:rsid w:val="00871617"/>
    <w:rsid w:val="00872300"/>
    <w:rsid w:val="00872F3A"/>
    <w:rsid w:val="0087484D"/>
    <w:rsid w:val="00875F11"/>
    <w:rsid w:val="00877FE7"/>
    <w:rsid w:val="0088203F"/>
    <w:rsid w:val="008837C7"/>
    <w:rsid w:val="008845A1"/>
    <w:rsid w:val="008877A3"/>
    <w:rsid w:val="00887E10"/>
    <w:rsid w:val="008941E3"/>
    <w:rsid w:val="008946B2"/>
    <w:rsid w:val="00896B82"/>
    <w:rsid w:val="008A3544"/>
    <w:rsid w:val="008A727A"/>
    <w:rsid w:val="008B2625"/>
    <w:rsid w:val="008B2DDF"/>
    <w:rsid w:val="008B3EB3"/>
    <w:rsid w:val="008C1420"/>
    <w:rsid w:val="008C155A"/>
    <w:rsid w:val="008C617E"/>
    <w:rsid w:val="008D1D38"/>
    <w:rsid w:val="008D4434"/>
    <w:rsid w:val="008E1233"/>
    <w:rsid w:val="008F1102"/>
    <w:rsid w:val="00903D6B"/>
    <w:rsid w:val="00904483"/>
    <w:rsid w:val="00911BAC"/>
    <w:rsid w:val="009141D6"/>
    <w:rsid w:val="00914DBD"/>
    <w:rsid w:val="00914DDB"/>
    <w:rsid w:val="00914F35"/>
    <w:rsid w:val="009167F8"/>
    <w:rsid w:val="009215C0"/>
    <w:rsid w:val="0092234C"/>
    <w:rsid w:val="00924C11"/>
    <w:rsid w:val="00931455"/>
    <w:rsid w:val="0093429D"/>
    <w:rsid w:val="009349C5"/>
    <w:rsid w:val="00940CE3"/>
    <w:rsid w:val="00943F28"/>
    <w:rsid w:val="00944A31"/>
    <w:rsid w:val="00945191"/>
    <w:rsid w:val="00946EC6"/>
    <w:rsid w:val="00947A56"/>
    <w:rsid w:val="009642BF"/>
    <w:rsid w:val="00964666"/>
    <w:rsid w:val="00971578"/>
    <w:rsid w:val="009A21F8"/>
    <w:rsid w:val="009A517C"/>
    <w:rsid w:val="009A60C6"/>
    <w:rsid w:val="009A7A38"/>
    <w:rsid w:val="009B11AA"/>
    <w:rsid w:val="009B3845"/>
    <w:rsid w:val="009B70AE"/>
    <w:rsid w:val="009C695E"/>
    <w:rsid w:val="009D1384"/>
    <w:rsid w:val="009D30A3"/>
    <w:rsid w:val="009D4D30"/>
    <w:rsid w:val="009D6ED3"/>
    <w:rsid w:val="009E1858"/>
    <w:rsid w:val="009E5C1A"/>
    <w:rsid w:val="009F1F1C"/>
    <w:rsid w:val="009F4957"/>
    <w:rsid w:val="00A0018C"/>
    <w:rsid w:val="00A0065B"/>
    <w:rsid w:val="00A0601D"/>
    <w:rsid w:val="00A07FA0"/>
    <w:rsid w:val="00A12C25"/>
    <w:rsid w:val="00A131D8"/>
    <w:rsid w:val="00A15BF1"/>
    <w:rsid w:val="00A170EA"/>
    <w:rsid w:val="00A22E09"/>
    <w:rsid w:val="00A254F4"/>
    <w:rsid w:val="00A25EBD"/>
    <w:rsid w:val="00A355E1"/>
    <w:rsid w:val="00A35B04"/>
    <w:rsid w:val="00A35D5B"/>
    <w:rsid w:val="00A36AB7"/>
    <w:rsid w:val="00A37E1B"/>
    <w:rsid w:val="00A40FB9"/>
    <w:rsid w:val="00A470FB"/>
    <w:rsid w:val="00A55D6E"/>
    <w:rsid w:val="00A56D53"/>
    <w:rsid w:val="00A6197F"/>
    <w:rsid w:val="00A770CD"/>
    <w:rsid w:val="00A77DD1"/>
    <w:rsid w:val="00A815BD"/>
    <w:rsid w:val="00A92080"/>
    <w:rsid w:val="00A934F6"/>
    <w:rsid w:val="00AA6B82"/>
    <w:rsid w:val="00AA788B"/>
    <w:rsid w:val="00AB1936"/>
    <w:rsid w:val="00AB6952"/>
    <w:rsid w:val="00AB733F"/>
    <w:rsid w:val="00AC14F5"/>
    <w:rsid w:val="00AC3DE1"/>
    <w:rsid w:val="00AC6F2B"/>
    <w:rsid w:val="00AE2423"/>
    <w:rsid w:val="00AE3306"/>
    <w:rsid w:val="00AF23BB"/>
    <w:rsid w:val="00AF2407"/>
    <w:rsid w:val="00AF7A7E"/>
    <w:rsid w:val="00B0140D"/>
    <w:rsid w:val="00B10319"/>
    <w:rsid w:val="00B14DD4"/>
    <w:rsid w:val="00B150E9"/>
    <w:rsid w:val="00B17044"/>
    <w:rsid w:val="00B24356"/>
    <w:rsid w:val="00B26176"/>
    <w:rsid w:val="00B32B45"/>
    <w:rsid w:val="00B32CDB"/>
    <w:rsid w:val="00B33D40"/>
    <w:rsid w:val="00B464E3"/>
    <w:rsid w:val="00B568AD"/>
    <w:rsid w:val="00B620F3"/>
    <w:rsid w:val="00B635D5"/>
    <w:rsid w:val="00B64671"/>
    <w:rsid w:val="00B64F5D"/>
    <w:rsid w:val="00B65B26"/>
    <w:rsid w:val="00B701BC"/>
    <w:rsid w:val="00B70804"/>
    <w:rsid w:val="00B70D71"/>
    <w:rsid w:val="00B71FA2"/>
    <w:rsid w:val="00B761E5"/>
    <w:rsid w:val="00B76EE6"/>
    <w:rsid w:val="00B9746A"/>
    <w:rsid w:val="00BA17AE"/>
    <w:rsid w:val="00BA3652"/>
    <w:rsid w:val="00BA5B40"/>
    <w:rsid w:val="00BA6798"/>
    <w:rsid w:val="00BB1193"/>
    <w:rsid w:val="00BB5E46"/>
    <w:rsid w:val="00BC6B20"/>
    <w:rsid w:val="00BC77EE"/>
    <w:rsid w:val="00BD406E"/>
    <w:rsid w:val="00BD57D5"/>
    <w:rsid w:val="00BD70E2"/>
    <w:rsid w:val="00BE0FF8"/>
    <w:rsid w:val="00BE1503"/>
    <w:rsid w:val="00BE61FF"/>
    <w:rsid w:val="00BE684D"/>
    <w:rsid w:val="00BE6DFE"/>
    <w:rsid w:val="00BE6EB7"/>
    <w:rsid w:val="00BF2FC6"/>
    <w:rsid w:val="00BF5BEC"/>
    <w:rsid w:val="00C007C7"/>
    <w:rsid w:val="00C02F70"/>
    <w:rsid w:val="00C05017"/>
    <w:rsid w:val="00C05CD2"/>
    <w:rsid w:val="00C07125"/>
    <w:rsid w:val="00C1701B"/>
    <w:rsid w:val="00C23726"/>
    <w:rsid w:val="00C360B7"/>
    <w:rsid w:val="00C37BCE"/>
    <w:rsid w:val="00C40410"/>
    <w:rsid w:val="00C42BF3"/>
    <w:rsid w:val="00C42F6B"/>
    <w:rsid w:val="00C441EA"/>
    <w:rsid w:val="00C44BB0"/>
    <w:rsid w:val="00C46CD5"/>
    <w:rsid w:val="00C523E4"/>
    <w:rsid w:val="00C610BB"/>
    <w:rsid w:val="00C61DD9"/>
    <w:rsid w:val="00C70840"/>
    <w:rsid w:val="00C71F68"/>
    <w:rsid w:val="00C73F3A"/>
    <w:rsid w:val="00C74193"/>
    <w:rsid w:val="00C752E8"/>
    <w:rsid w:val="00C75B7A"/>
    <w:rsid w:val="00C81D90"/>
    <w:rsid w:val="00C8309F"/>
    <w:rsid w:val="00C8540D"/>
    <w:rsid w:val="00C900DF"/>
    <w:rsid w:val="00C90493"/>
    <w:rsid w:val="00C91172"/>
    <w:rsid w:val="00C9338A"/>
    <w:rsid w:val="00C975CE"/>
    <w:rsid w:val="00CA1EEA"/>
    <w:rsid w:val="00CA6809"/>
    <w:rsid w:val="00CB0FE3"/>
    <w:rsid w:val="00CB1E4B"/>
    <w:rsid w:val="00CC2B42"/>
    <w:rsid w:val="00CD29C2"/>
    <w:rsid w:val="00CD2B79"/>
    <w:rsid w:val="00CE3405"/>
    <w:rsid w:val="00CE3C26"/>
    <w:rsid w:val="00CE4981"/>
    <w:rsid w:val="00CE6D30"/>
    <w:rsid w:val="00CF04D4"/>
    <w:rsid w:val="00CF138A"/>
    <w:rsid w:val="00CF342C"/>
    <w:rsid w:val="00CF620C"/>
    <w:rsid w:val="00CF6572"/>
    <w:rsid w:val="00D0136E"/>
    <w:rsid w:val="00D01E62"/>
    <w:rsid w:val="00D058C9"/>
    <w:rsid w:val="00D059DA"/>
    <w:rsid w:val="00D06A45"/>
    <w:rsid w:val="00D21DC5"/>
    <w:rsid w:val="00D23DC0"/>
    <w:rsid w:val="00D27D25"/>
    <w:rsid w:val="00D32BE1"/>
    <w:rsid w:val="00D429D9"/>
    <w:rsid w:val="00D44C19"/>
    <w:rsid w:val="00D6079B"/>
    <w:rsid w:val="00D62589"/>
    <w:rsid w:val="00D645CF"/>
    <w:rsid w:val="00D663C3"/>
    <w:rsid w:val="00D66DBA"/>
    <w:rsid w:val="00D720D1"/>
    <w:rsid w:val="00D7381E"/>
    <w:rsid w:val="00D7407B"/>
    <w:rsid w:val="00D77DBF"/>
    <w:rsid w:val="00D828A4"/>
    <w:rsid w:val="00D94144"/>
    <w:rsid w:val="00D95684"/>
    <w:rsid w:val="00D97228"/>
    <w:rsid w:val="00DA5673"/>
    <w:rsid w:val="00DA73DE"/>
    <w:rsid w:val="00DB2785"/>
    <w:rsid w:val="00DC0846"/>
    <w:rsid w:val="00DC1A22"/>
    <w:rsid w:val="00DC3967"/>
    <w:rsid w:val="00DC41E4"/>
    <w:rsid w:val="00DC5D5F"/>
    <w:rsid w:val="00DC7C7B"/>
    <w:rsid w:val="00DD23C2"/>
    <w:rsid w:val="00DD56F0"/>
    <w:rsid w:val="00DE1977"/>
    <w:rsid w:val="00DF54A4"/>
    <w:rsid w:val="00E056EC"/>
    <w:rsid w:val="00E06443"/>
    <w:rsid w:val="00E07CDE"/>
    <w:rsid w:val="00E2539E"/>
    <w:rsid w:val="00E30046"/>
    <w:rsid w:val="00E301FE"/>
    <w:rsid w:val="00E35BF9"/>
    <w:rsid w:val="00E418B2"/>
    <w:rsid w:val="00E42235"/>
    <w:rsid w:val="00E51887"/>
    <w:rsid w:val="00E51D82"/>
    <w:rsid w:val="00E541F7"/>
    <w:rsid w:val="00E5442D"/>
    <w:rsid w:val="00E5793A"/>
    <w:rsid w:val="00E63F4E"/>
    <w:rsid w:val="00E70C63"/>
    <w:rsid w:val="00E753AD"/>
    <w:rsid w:val="00E824E7"/>
    <w:rsid w:val="00E831CA"/>
    <w:rsid w:val="00E852B1"/>
    <w:rsid w:val="00E8630D"/>
    <w:rsid w:val="00EA5F1E"/>
    <w:rsid w:val="00EA632A"/>
    <w:rsid w:val="00EB2EE6"/>
    <w:rsid w:val="00EB583E"/>
    <w:rsid w:val="00EB73F4"/>
    <w:rsid w:val="00EC6F93"/>
    <w:rsid w:val="00EC7104"/>
    <w:rsid w:val="00ED0311"/>
    <w:rsid w:val="00ED3233"/>
    <w:rsid w:val="00EE41D9"/>
    <w:rsid w:val="00EE4728"/>
    <w:rsid w:val="00EE4A7C"/>
    <w:rsid w:val="00EE6B41"/>
    <w:rsid w:val="00EF037E"/>
    <w:rsid w:val="00EF2BF2"/>
    <w:rsid w:val="00EF3EB8"/>
    <w:rsid w:val="00EF555E"/>
    <w:rsid w:val="00F00393"/>
    <w:rsid w:val="00F0039F"/>
    <w:rsid w:val="00F00579"/>
    <w:rsid w:val="00F009DF"/>
    <w:rsid w:val="00F022C9"/>
    <w:rsid w:val="00F026F6"/>
    <w:rsid w:val="00F055A1"/>
    <w:rsid w:val="00F07320"/>
    <w:rsid w:val="00F15F0B"/>
    <w:rsid w:val="00F201DC"/>
    <w:rsid w:val="00F305C1"/>
    <w:rsid w:val="00F317D4"/>
    <w:rsid w:val="00F32727"/>
    <w:rsid w:val="00F333AE"/>
    <w:rsid w:val="00F36EB0"/>
    <w:rsid w:val="00F3752B"/>
    <w:rsid w:val="00F45606"/>
    <w:rsid w:val="00F46883"/>
    <w:rsid w:val="00F564E1"/>
    <w:rsid w:val="00F57FF3"/>
    <w:rsid w:val="00F61E5B"/>
    <w:rsid w:val="00F6303A"/>
    <w:rsid w:val="00F63860"/>
    <w:rsid w:val="00F64139"/>
    <w:rsid w:val="00F64FF2"/>
    <w:rsid w:val="00F700DC"/>
    <w:rsid w:val="00F7557A"/>
    <w:rsid w:val="00F7576F"/>
    <w:rsid w:val="00F77A2F"/>
    <w:rsid w:val="00F86712"/>
    <w:rsid w:val="00F87DCF"/>
    <w:rsid w:val="00F90995"/>
    <w:rsid w:val="00FB3232"/>
    <w:rsid w:val="00FB4995"/>
    <w:rsid w:val="00FB6805"/>
    <w:rsid w:val="00FC256F"/>
    <w:rsid w:val="00FC3995"/>
    <w:rsid w:val="00FC4451"/>
    <w:rsid w:val="00FC7D99"/>
    <w:rsid w:val="00FD088A"/>
    <w:rsid w:val="00FD17A0"/>
    <w:rsid w:val="00FE28BE"/>
    <w:rsid w:val="00FE5541"/>
    <w:rsid w:val="00FE56DD"/>
    <w:rsid w:val="00FF28A4"/>
    <w:rsid w:val="00FF2B3B"/>
    <w:rsid w:val="00FF51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21C6F3"/>
  <w14:defaultImageDpi w14:val="300"/>
  <w15:chartTrackingRefBased/>
  <w15:docId w15:val="{D9CDD874-232B-BB4B-87A6-598E07B2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C79"/>
    <w:rPr>
      <w:sz w:val="24"/>
      <w:szCs w:val="24"/>
    </w:rPr>
  </w:style>
  <w:style w:type="paragraph" w:styleId="Heading1">
    <w:name w:val="heading 1"/>
    <w:basedOn w:val="Normal"/>
    <w:next w:val="Normal"/>
    <w:qFormat/>
    <w:rsid w:val="006F2BD0"/>
    <w:pPr>
      <w:keepNext/>
      <w:outlineLvl w:val="0"/>
    </w:pPr>
    <w:rPr>
      <w:rFonts w:ascii="Times" w:eastAsia="Times" w:hAnsi="Times"/>
      <w:b/>
      <w:szCs w:val="20"/>
    </w:rPr>
  </w:style>
  <w:style w:type="paragraph" w:styleId="Heading3">
    <w:name w:val="heading 3"/>
    <w:basedOn w:val="Normal"/>
    <w:next w:val="Normal"/>
    <w:link w:val="Heading3Char"/>
    <w:semiHidden/>
    <w:unhideWhenUsed/>
    <w:qFormat/>
    <w:rsid w:val="001523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01B7"/>
    <w:rPr>
      <w:color w:val="0000FF"/>
      <w:u w:val="single"/>
    </w:rPr>
  </w:style>
  <w:style w:type="paragraph" w:styleId="PlainText">
    <w:name w:val="Plain Text"/>
    <w:basedOn w:val="Normal"/>
    <w:rsid w:val="004A5D6A"/>
    <w:rPr>
      <w:rFonts w:ascii="Courier New" w:eastAsia="Times" w:hAnsi="Courier New"/>
      <w:sz w:val="20"/>
      <w:szCs w:val="20"/>
      <w:u w:val="single"/>
    </w:rPr>
  </w:style>
  <w:style w:type="paragraph" w:styleId="Header">
    <w:name w:val="header"/>
    <w:basedOn w:val="Normal"/>
    <w:rsid w:val="000010A8"/>
    <w:pPr>
      <w:tabs>
        <w:tab w:val="center" w:pos="4320"/>
        <w:tab w:val="right" w:pos="8640"/>
      </w:tabs>
    </w:pPr>
  </w:style>
  <w:style w:type="paragraph" w:styleId="Footer">
    <w:name w:val="footer"/>
    <w:basedOn w:val="Normal"/>
    <w:semiHidden/>
    <w:rsid w:val="000010A8"/>
    <w:pPr>
      <w:tabs>
        <w:tab w:val="center" w:pos="4320"/>
        <w:tab w:val="right" w:pos="8640"/>
      </w:tabs>
    </w:pPr>
  </w:style>
  <w:style w:type="character" w:styleId="PageNumber">
    <w:name w:val="page number"/>
    <w:basedOn w:val="DefaultParagraphFont"/>
    <w:rsid w:val="000010A8"/>
  </w:style>
  <w:style w:type="character" w:styleId="FollowedHyperlink">
    <w:name w:val="FollowedHyperlink"/>
    <w:uiPriority w:val="99"/>
    <w:semiHidden/>
    <w:unhideWhenUsed/>
    <w:rsid w:val="005E1E41"/>
    <w:rPr>
      <w:color w:val="800080"/>
      <w:u w:val="single"/>
    </w:rPr>
  </w:style>
  <w:style w:type="character" w:styleId="CommentReference">
    <w:name w:val="annotation reference"/>
    <w:rsid w:val="001A224A"/>
    <w:rPr>
      <w:sz w:val="18"/>
      <w:szCs w:val="18"/>
    </w:rPr>
  </w:style>
  <w:style w:type="paragraph" w:styleId="CommentText">
    <w:name w:val="annotation text"/>
    <w:basedOn w:val="Normal"/>
    <w:link w:val="CommentTextChar"/>
    <w:rsid w:val="001A224A"/>
    <w:rPr>
      <w:lang w:val="x-none" w:eastAsia="x-none"/>
    </w:rPr>
  </w:style>
  <w:style w:type="character" w:customStyle="1" w:styleId="CommentTextChar">
    <w:name w:val="Comment Text Char"/>
    <w:link w:val="CommentText"/>
    <w:rsid w:val="001A224A"/>
    <w:rPr>
      <w:sz w:val="24"/>
      <w:szCs w:val="24"/>
    </w:rPr>
  </w:style>
  <w:style w:type="paragraph" w:styleId="CommentSubject">
    <w:name w:val="annotation subject"/>
    <w:basedOn w:val="CommentText"/>
    <w:next w:val="CommentText"/>
    <w:link w:val="CommentSubjectChar"/>
    <w:rsid w:val="001A224A"/>
    <w:rPr>
      <w:b/>
      <w:bCs/>
    </w:rPr>
  </w:style>
  <w:style w:type="character" w:customStyle="1" w:styleId="CommentSubjectChar">
    <w:name w:val="Comment Subject Char"/>
    <w:link w:val="CommentSubject"/>
    <w:rsid w:val="001A224A"/>
    <w:rPr>
      <w:b/>
      <w:bCs/>
      <w:sz w:val="24"/>
      <w:szCs w:val="24"/>
    </w:rPr>
  </w:style>
  <w:style w:type="paragraph" w:styleId="BalloonText">
    <w:name w:val="Balloon Text"/>
    <w:basedOn w:val="Normal"/>
    <w:link w:val="BalloonTextChar"/>
    <w:rsid w:val="001A224A"/>
    <w:rPr>
      <w:rFonts w:ascii="Lucida Grande" w:hAnsi="Lucida Grande"/>
      <w:sz w:val="18"/>
      <w:szCs w:val="18"/>
      <w:lang w:val="x-none" w:eastAsia="x-none"/>
    </w:rPr>
  </w:style>
  <w:style w:type="character" w:customStyle="1" w:styleId="BalloonTextChar">
    <w:name w:val="Balloon Text Char"/>
    <w:link w:val="BalloonText"/>
    <w:rsid w:val="001A224A"/>
    <w:rPr>
      <w:rFonts w:ascii="Lucida Grande" w:hAnsi="Lucida Grande"/>
      <w:sz w:val="18"/>
      <w:szCs w:val="18"/>
    </w:rPr>
  </w:style>
  <w:style w:type="paragraph" w:customStyle="1" w:styleId="ColorfulList-Accent11">
    <w:name w:val="Colorful List - Accent 11"/>
    <w:basedOn w:val="Normal"/>
    <w:uiPriority w:val="34"/>
    <w:qFormat/>
    <w:rsid w:val="003E7E71"/>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5F5D89"/>
    <w:rPr>
      <w:color w:val="605E5C"/>
      <w:shd w:val="clear" w:color="auto" w:fill="E1DFDD"/>
    </w:rPr>
  </w:style>
  <w:style w:type="paragraph" w:styleId="ListParagraph">
    <w:name w:val="List Paragraph"/>
    <w:basedOn w:val="Normal"/>
    <w:qFormat/>
    <w:rsid w:val="00DA5673"/>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532C1B"/>
    <w:rPr>
      <w:i/>
      <w:iCs/>
    </w:rPr>
  </w:style>
  <w:style w:type="paragraph" w:styleId="NormalWeb">
    <w:name w:val="Normal (Web)"/>
    <w:basedOn w:val="Normal"/>
    <w:uiPriority w:val="99"/>
    <w:rsid w:val="00F00579"/>
  </w:style>
  <w:style w:type="paragraph" w:styleId="Revision">
    <w:name w:val="Revision"/>
    <w:hidden/>
    <w:rsid w:val="009A21F8"/>
    <w:rPr>
      <w:sz w:val="24"/>
      <w:szCs w:val="24"/>
    </w:rPr>
  </w:style>
  <w:style w:type="character" w:customStyle="1" w:styleId="Heading3Char">
    <w:name w:val="Heading 3 Char"/>
    <w:basedOn w:val="DefaultParagraphFont"/>
    <w:link w:val="Heading3"/>
    <w:semiHidden/>
    <w:rsid w:val="001523F4"/>
    <w:rPr>
      <w:rFonts w:asciiTheme="majorHAnsi" w:eastAsiaTheme="majorEastAsia" w:hAnsiTheme="majorHAnsi" w:cstheme="majorBidi"/>
      <w:color w:val="1F3763" w:themeColor="accent1" w:themeShade="7F"/>
      <w:sz w:val="24"/>
      <w:szCs w:val="24"/>
    </w:rPr>
  </w:style>
  <w:style w:type="paragraph" w:customStyle="1" w:styleId="Paragraphs">
    <w:name w:val="Paragraphs"/>
    <w:basedOn w:val="Normal"/>
    <w:qFormat/>
    <w:rsid w:val="00212E94"/>
    <w:pPr>
      <w:widowControl w:val="0"/>
      <w:autoSpaceDE w:val="0"/>
      <w:autoSpaceDN w:val="0"/>
      <w:adjustRightInd w:val="0"/>
      <w:spacing w:after="240"/>
      <w:ind w:left="720"/>
    </w:pPr>
    <w:rPr>
      <w:rFonts w:ascii="Calibri" w:eastAsia="Cambria" w:hAnsi="Calibri" w:cs="Verdana"/>
      <w:kern w:val="1"/>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825">
      <w:bodyDiv w:val="1"/>
      <w:marLeft w:val="0"/>
      <w:marRight w:val="0"/>
      <w:marTop w:val="0"/>
      <w:marBottom w:val="0"/>
      <w:divBdr>
        <w:top w:val="none" w:sz="0" w:space="0" w:color="auto"/>
        <w:left w:val="none" w:sz="0" w:space="0" w:color="auto"/>
        <w:bottom w:val="none" w:sz="0" w:space="0" w:color="auto"/>
        <w:right w:val="none" w:sz="0" w:space="0" w:color="auto"/>
      </w:divBdr>
      <w:divsChild>
        <w:div w:id="1654409144">
          <w:marLeft w:val="0"/>
          <w:marRight w:val="0"/>
          <w:marTop w:val="0"/>
          <w:marBottom w:val="0"/>
          <w:divBdr>
            <w:top w:val="none" w:sz="0" w:space="0" w:color="auto"/>
            <w:left w:val="none" w:sz="0" w:space="0" w:color="auto"/>
            <w:bottom w:val="none" w:sz="0" w:space="0" w:color="auto"/>
            <w:right w:val="none" w:sz="0" w:space="0" w:color="auto"/>
          </w:divBdr>
        </w:div>
      </w:divsChild>
    </w:div>
    <w:div w:id="109134964">
      <w:bodyDiv w:val="1"/>
      <w:marLeft w:val="0"/>
      <w:marRight w:val="0"/>
      <w:marTop w:val="0"/>
      <w:marBottom w:val="0"/>
      <w:divBdr>
        <w:top w:val="none" w:sz="0" w:space="0" w:color="auto"/>
        <w:left w:val="none" w:sz="0" w:space="0" w:color="auto"/>
        <w:bottom w:val="none" w:sz="0" w:space="0" w:color="auto"/>
        <w:right w:val="none" w:sz="0" w:space="0" w:color="auto"/>
      </w:divBdr>
    </w:div>
    <w:div w:id="115485773">
      <w:bodyDiv w:val="1"/>
      <w:marLeft w:val="0"/>
      <w:marRight w:val="0"/>
      <w:marTop w:val="0"/>
      <w:marBottom w:val="0"/>
      <w:divBdr>
        <w:top w:val="none" w:sz="0" w:space="0" w:color="auto"/>
        <w:left w:val="none" w:sz="0" w:space="0" w:color="auto"/>
        <w:bottom w:val="none" w:sz="0" w:space="0" w:color="auto"/>
        <w:right w:val="none" w:sz="0" w:space="0" w:color="auto"/>
      </w:divBdr>
      <w:divsChild>
        <w:div w:id="462389037">
          <w:marLeft w:val="0"/>
          <w:marRight w:val="0"/>
          <w:marTop w:val="0"/>
          <w:marBottom w:val="0"/>
          <w:divBdr>
            <w:top w:val="none" w:sz="0" w:space="0" w:color="auto"/>
            <w:left w:val="none" w:sz="0" w:space="0" w:color="auto"/>
            <w:bottom w:val="none" w:sz="0" w:space="0" w:color="auto"/>
            <w:right w:val="none" w:sz="0" w:space="0" w:color="auto"/>
          </w:divBdr>
        </w:div>
      </w:divsChild>
    </w:div>
    <w:div w:id="125973806">
      <w:bodyDiv w:val="1"/>
      <w:marLeft w:val="0"/>
      <w:marRight w:val="0"/>
      <w:marTop w:val="0"/>
      <w:marBottom w:val="0"/>
      <w:divBdr>
        <w:top w:val="none" w:sz="0" w:space="0" w:color="auto"/>
        <w:left w:val="none" w:sz="0" w:space="0" w:color="auto"/>
        <w:bottom w:val="none" w:sz="0" w:space="0" w:color="auto"/>
        <w:right w:val="none" w:sz="0" w:space="0" w:color="auto"/>
      </w:divBdr>
      <w:divsChild>
        <w:div w:id="924650727">
          <w:marLeft w:val="0"/>
          <w:marRight w:val="0"/>
          <w:marTop w:val="0"/>
          <w:marBottom w:val="0"/>
          <w:divBdr>
            <w:top w:val="none" w:sz="0" w:space="0" w:color="auto"/>
            <w:left w:val="none" w:sz="0" w:space="0" w:color="auto"/>
            <w:bottom w:val="none" w:sz="0" w:space="0" w:color="auto"/>
            <w:right w:val="none" w:sz="0" w:space="0" w:color="auto"/>
          </w:divBdr>
        </w:div>
      </w:divsChild>
    </w:div>
    <w:div w:id="144900152">
      <w:bodyDiv w:val="1"/>
      <w:marLeft w:val="0"/>
      <w:marRight w:val="0"/>
      <w:marTop w:val="0"/>
      <w:marBottom w:val="0"/>
      <w:divBdr>
        <w:top w:val="none" w:sz="0" w:space="0" w:color="auto"/>
        <w:left w:val="none" w:sz="0" w:space="0" w:color="auto"/>
        <w:bottom w:val="none" w:sz="0" w:space="0" w:color="auto"/>
        <w:right w:val="none" w:sz="0" w:space="0" w:color="auto"/>
      </w:divBdr>
    </w:div>
    <w:div w:id="149643241">
      <w:bodyDiv w:val="1"/>
      <w:marLeft w:val="0"/>
      <w:marRight w:val="0"/>
      <w:marTop w:val="0"/>
      <w:marBottom w:val="0"/>
      <w:divBdr>
        <w:top w:val="none" w:sz="0" w:space="0" w:color="auto"/>
        <w:left w:val="none" w:sz="0" w:space="0" w:color="auto"/>
        <w:bottom w:val="none" w:sz="0" w:space="0" w:color="auto"/>
        <w:right w:val="none" w:sz="0" w:space="0" w:color="auto"/>
      </w:divBdr>
      <w:divsChild>
        <w:div w:id="2143692065">
          <w:marLeft w:val="0"/>
          <w:marRight w:val="0"/>
          <w:marTop w:val="0"/>
          <w:marBottom w:val="0"/>
          <w:divBdr>
            <w:top w:val="none" w:sz="0" w:space="0" w:color="auto"/>
            <w:left w:val="none" w:sz="0" w:space="0" w:color="auto"/>
            <w:bottom w:val="none" w:sz="0" w:space="0" w:color="auto"/>
            <w:right w:val="none" w:sz="0" w:space="0" w:color="auto"/>
          </w:divBdr>
        </w:div>
      </w:divsChild>
    </w:div>
    <w:div w:id="150103991">
      <w:bodyDiv w:val="1"/>
      <w:marLeft w:val="0"/>
      <w:marRight w:val="0"/>
      <w:marTop w:val="0"/>
      <w:marBottom w:val="0"/>
      <w:divBdr>
        <w:top w:val="none" w:sz="0" w:space="0" w:color="auto"/>
        <w:left w:val="none" w:sz="0" w:space="0" w:color="auto"/>
        <w:bottom w:val="none" w:sz="0" w:space="0" w:color="auto"/>
        <w:right w:val="none" w:sz="0" w:space="0" w:color="auto"/>
      </w:divBdr>
    </w:div>
    <w:div w:id="221478041">
      <w:bodyDiv w:val="1"/>
      <w:marLeft w:val="0"/>
      <w:marRight w:val="0"/>
      <w:marTop w:val="0"/>
      <w:marBottom w:val="0"/>
      <w:divBdr>
        <w:top w:val="none" w:sz="0" w:space="0" w:color="auto"/>
        <w:left w:val="none" w:sz="0" w:space="0" w:color="auto"/>
        <w:bottom w:val="none" w:sz="0" w:space="0" w:color="auto"/>
        <w:right w:val="none" w:sz="0" w:space="0" w:color="auto"/>
      </w:divBdr>
      <w:divsChild>
        <w:div w:id="1785730747">
          <w:marLeft w:val="0"/>
          <w:marRight w:val="0"/>
          <w:marTop w:val="0"/>
          <w:marBottom w:val="0"/>
          <w:divBdr>
            <w:top w:val="none" w:sz="0" w:space="0" w:color="auto"/>
            <w:left w:val="none" w:sz="0" w:space="0" w:color="auto"/>
            <w:bottom w:val="none" w:sz="0" w:space="0" w:color="auto"/>
            <w:right w:val="none" w:sz="0" w:space="0" w:color="auto"/>
          </w:divBdr>
        </w:div>
      </w:divsChild>
    </w:div>
    <w:div w:id="232356252">
      <w:bodyDiv w:val="1"/>
      <w:marLeft w:val="0"/>
      <w:marRight w:val="0"/>
      <w:marTop w:val="0"/>
      <w:marBottom w:val="0"/>
      <w:divBdr>
        <w:top w:val="none" w:sz="0" w:space="0" w:color="auto"/>
        <w:left w:val="none" w:sz="0" w:space="0" w:color="auto"/>
        <w:bottom w:val="none" w:sz="0" w:space="0" w:color="auto"/>
        <w:right w:val="none" w:sz="0" w:space="0" w:color="auto"/>
      </w:divBdr>
    </w:div>
    <w:div w:id="239217768">
      <w:bodyDiv w:val="1"/>
      <w:marLeft w:val="0"/>
      <w:marRight w:val="0"/>
      <w:marTop w:val="0"/>
      <w:marBottom w:val="0"/>
      <w:divBdr>
        <w:top w:val="none" w:sz="0" w:space="0" w:color="auto"/>
        <w:left w:val="none" w:sz="0" w:space="0" w:color="auto"/>
        <w:bottom w:val="none" w:sz="0" w:space="0" w:color="auto"/>
        <w:right w:val="none" w:sz="0" w:space="0" w:color="auto"/>
      </w:divBdr>
      <w:divsChild>
        <w:div w:id="397484441">
          <w:marLeft w:val="0"/>
          <w:marRight w:val="0"/>
          <w:marTop w:val="0"/>
          <w:marBottom w:val="0"/>
          <w:divBdr>
            <w:top w:val="none" w:sz="0" w:space="0" w:color="auto"/>
            <w:left w:val="none" w:sz="0" w:space="0" w:color="auto"/>
            <w:bottom w:val="none" w:sz="0" w:space="0" w:color="auto"/>
            <w:right w:val="none" w:sz="0" w:space="0" w:color="auto"/>
          </w:divBdr>
          <w:divsChild>
            <w:div w:id="1738893457">
              <w:marLeft w:val="0"/>
              <w:marRight w:val="0"/>
              <w:marTop w:val="0"/>
              <w:marBottom w:val="0"/>
              <w:divBdr>
                <w:top w:val="none" w:sz="0" w:space="0" w:color="auto"/>
                <w:left w:val="none" w:sz="0" w:space="0" w:color="auto"/>
                <w:bottom w:val="none" w:sz="0" w:space="0" w:color="auto"/>
                <w:right w:val="none" w:sz="0" w:space="0" w:color="auto"/>
              </w:divBdr>
              <w:divsChild>
                <w:div w:id="1699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5355">
      <w:bodyDiv w:val="1"/>
      <w:marLeft w:val="0"/>
      <w:marRight w:val="0"/>
      <w:marTop w:val="0"/>
      <w:marBottom w:val="0"/>
      <w:divBdr>
        <w:top w:val="none" w:sz="0" w:space="0" w:color="auto"/>
        <w:left w:val="none" w:sz="0" w:space="0" w:color="auto"/>
        <w:bottom w:val="none" w:sz="0" w:space="0" w:color="auto"/>
        <w:right w:val="none" w:sz="0" w:space="0" w:color="auto"/>
      </w:divBdr>
      <w:divsChild>
        <w:div w:id="1261452409">
          <w:marLeft w:val="0"/>
          <w:marRight w:val="0"/>
          <w:marTop w:val="0"/>
          <w:marBottom w:val="0"/>
          <w:divBdr>
            <w:top w:val="none" w:sz="0" w:space="0" w:color="auto"/>
            <w:left w:val="none" w:sz="0" w:space="0" w:color="auto"/>
            <w:bottom w:val="none" w:sz="0" w:space="0" w:color="auto"/>
            <w:right w:val="none" w:sz="0" w:space="0" w:color="auto"/>
          </w:divBdr>
          <w:divsChild>
            <w:div w:id="1146436037">
              <w:marLeft w:val="0"/>
              <w:marRight w:val="0"/>
              <w:marTop w:val="0"/>
              <w:marBottom w:val="0"/>
              <w:divBdr>
                <w:top w:val="none" w:sz="0" w:space="0" w:color="auto"/>
                <w:left w:val="none" w:sz="0" w:space="0" w:color="auto"/>
                <w:bottom w:val="none" w:sz="0" w:space="0" w:color="auto"/>
                <w:right w:val="none" w:sz="0" w:space="0" w:color="auto"/>
              </w:divBdr>
              <w:divsChild>
                <w:div w:id="15020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083">
      <w:bodyDiv w:val="1"/>
      <w:marLeft w:val="0"/>
      <w:marRight w:val="0"/>
      <w:marTop w:val="0"/>
      <w:marBottom w:val="0"/>
      <w:divBdr>
        <w:top w:val="none" w:sz="0" w:space="0" w:color="auto"/>
        <w:left w:val="none" w:sz="0" w:space="0" w:color="auto"/>
        <w:bottom w:val="none" w:sz="0" w:space="0" w:color="auto"/>
        <w:right w:val="none" w:sz="0" w:space="0" w:color="auto"/>
      </w:divBdr>
    </w:div>
    <w:div w:id="344211338">
      <w:bodyDiv w:val="1"/>
      <w:marLeft w:val="0"/>
      <w:marRight w:val="0"/>
      <w:marTop w:val="0"/>
      <w:marBottom w:val="0"/>
      <w:divBdr>
        <w:top w:val="none" w:sz="0" w:space="0" w:color="auto"/>
        <w:left w:val="none" w:sz="0" w:space="0" w:color="auto"/>
        <w:bottom w:val="none" w:sz="0" w:space="0" w:color="auto"/>
        <w:right w:val="none" w:sz="0" w:space="0" w:color="auto"/>
      </w:divBdr>
      <w:divsChild>
        <w:div w:id="1521503741">
          <w:marLeft w:val="0"/>
          <w:marRight w:val="0"/>
          <w:marTop w:val="0"/>
          <w:marBottom w:val="0"/>
          <w:divBdr>
            <w:top w:val="none" w:sz="0" w:space="0" w:color="auto"/>
            <w:left w:val="none" w:sz="0" w:space="0" w:color="auto"/>
            <w:bottom w:val="none" w:sz="0" w:space="0" w:color="auto"/>
            <w:right w:val="none" w:sz="0" w:space="0" w:color="auto"/>
          </w:divBdr>
        </w:div>
      </w:divsChild>
    </w:div>
    <w:div w:id="347561425">
      <w:bodyDiv w:val="1"/>
      <w:marLeft w:val="0"/>
      <w:marRight w:val="0"/>
      <w:marTop w:val="0"/>
      <w:marBottom w:val="0"/>
      <w:divBdr>
        <w:top w:val="none" w:sz="0" w:space="0" w:color="auto"/>
        <w:left w:val="none" w:sz="0" w:space="0" w:color="auto"/>
        <w:bottom w:val="none" w:sz="0" w:space="0" w:color="auto"/>
        <w:right w:val="none" w:sz="0" w:space="0" w:color="auto"/>
      </w:divBdr>
    </w:div>
    <w:div w:id="392121123">
      <w:bodyDiv w:val="1"/>
      <w:marLeft w:val="0"/>
      <w:marRight w:val="0"/>
      <w:marTop w:val="0"/>
      <w:marBottom w:val="0"/>
      <w:divBdr>
        <w:top w:val="none" w:sz="0" w:space="0" w:color="auto"/>
        <w:left w:val="none" w:sz="0" w:space="0" w:color="auto"/>
        <w:bottom w:val="none" w:sz="0" w:space="0" w:color="auto"/>
        <w:right w:val="none" w:sz="0" w:space="0" w:color="auto"/>
      </w:divBdr>
      <w:divsChild>
        <w:div w:id="832334893">
          <w:marLeft w:val="0"/>
          <w:marRight w:val="0"/>
          <w:marTop w:val="0"/>
          <w:marBottom w:val="0"/>
          <w:divBdr>
            <w:top w:val="none" w:sz="0" w:space="0" w:color="auto"/>
            <w:left w:val="none" w:sz="0" w:space="0" w:color="auto"/>
            <w:bottom w:val="none" w:sz="0" w:space="0" w:color="auto"/>
            <w:right w:val="none" w:sz="0" w:space="0" w:color="auto"/>
          </w:divBdr>
        </w:div>
      </w:divsChild>
    </w:div>
    <w:div w:id="410347868">
      <w:bodyDiv w:val="1"/>
      <w:marLeft w:val="0"/>
      <w:marRight w:val="0"/>
      <w:marTop w:val="0"/>
      <w:marBottom w:val="0"/>
      <w:divBdr>
        <w:top w:val="none" w:sz="0" w:space="0" w:color="auto"/>
        <w:left w:val="none" w:sz="0" w:space="0" w:color="auto"/>
        <w:bottom w:val="none" w:sz="0" w:space="0" w:color="auto"/>
        <w:right w:val="none" w:sz="0" w:space="0" w:color="auto"/>
      </w:divBdr>
    </w:div>
    <w:div w:id="464390225">
      <w:bodyDiv w:val="1"/>
      <w:marLeft w:val="0"/>
      <w:marRight w:val="0"/>
      <w:marTop w:val="0"/>
      <w:marBottom w:val="0"/>
      <w:divBdr>
        <w:top w:val="none" w:sz="0" w:space="0" w:color="auto"/>
        <w:left w:val="none" w:sz="0" w:space="0" w:color="auto"/>
        <w:bottom w:val="none" w:sz="0" w:space="0" w:color="auto"/>
        <w:right w:val="none" w:sz="0" w:space="0" w:color="auto"/>
      </w:divBdr>
      <w:divsChild>
        <w:div w:id="1142310057">
          <w:marLeft w:val="0"/>
          <w:marRight w:val="0"/>
          <w:marTop w:val="0"/>
          <w:marBottom w:val="0"/>
          <w:divBdr>
            <w:top w:val="none" w:sz="0" w:space="0" w:color="auto"/>
            <w:left w:val="none" w:sz="0" w:space="0" w:color="auto"/>
            <w:bottom w:val="none" w:sz="0" w:space="0" w:color="auto"/>
            <w:right w:val="none" w:sz="0" w:space="0" w:color="auto"/>
          </w:divBdr>
          <w:divsChild>
            <w:div w:id="1015764349">
              <w:marLeft w:val="0"/>
              <w:marRight w:val="0"/>
              <w:marTop w:val="0"/>
              <w:marBottom w:val="0"/>
              <w:divBdr>
                <w:top w:val="none" w:sz="0" w:space="0" w:color="auto"/>
                <w:left w:val="none" w:sz="0" w:space="0" w:color="auto"/>
                <w:bottom w:val="none" w:sz="0" w:space="0" w:color="auto"/>
                <w:right w:val="none" w:sz="0" w:space="0" w:color="auto"/>
              </w:divBdr>
              <w:divsChild>
                <w:div w:id="102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9068">
      <w:bodyDiv w:val="1"/>
      <w:marLeft w:val="0"/>
      <w:marRight w:val="0"/>
      <w:marTop w:val="0"/>
      <w:marBottom w:val="0"/>
      <w:divBdr>
        <w:top w:val="none" w:sz="0" w:space="0" w:color="auto"/>
        <w:left w:val="none" w:sz="0" w:space="0" w:color="auto"/>
        <w:bottom w:val="none" w:sz="0" w:space="0" w:color="auto"/>
        <w:right w:val="none" w:sz="0" w:space="0" w:color="auto"/>
      </w:divBdr>
    </w:div>
    <w:div w:id="503133272">
      <w:bodyDiv w:val="1"/>
      <w:marLeft w:val="0"/>
      <w:marRight w:val="0"/>
      <w:marTop w:val="0"/>
      <w:marBottom w:val="0"/>
      <w:divBdr>
        <w:top w:val="none" w:sz="0" w:space="0" w:color="auto"/>
        <w:left w:val="none" w:sz="0" w:space="0" w:color="auto"/>
        <w:bottom w:val="none" w:sz="0" w:space="0" w:color="auto"/>
        <w:right w:val="none" w:sz="0" w:space="0" w:color="auto"/>
      </w:divBdr>
    </w:div>
    <w:div w:id="507719114">
      <w:bodyDiv w:val="1"/>
      <w:marLeft w:val="0"/>
      <w:marRight w:val="0"/>
      <w:marTop w:val="0"/>
      <w:marBottom w:val="0"/>
      <w:divBdr>
        <w:top w:val="none" w:sz="0" w:space="0" w:color="auto"/>
        <w:left w:val="none" w:sz="0" w:space="0" w:color="auto"/>
        <w:bottom w:val="none" w:sz="0" w:space="0" w:color="auto"/>
        <w:right w:val="none" w:sz="0" w:space="0" w:color="auto"/>
      </w:divBdr>
    </w:div>
    <w:div w:id="614794562">
      <w:bodyDiv w:val="1"/>
      <w:marLeft w:val="0"/>
      <w:marRight w:val="0"/>
      <w:marTop w:val="0"/>
      <w:marBottom w:val="0"/>
      <w:divBdr>
        <w:top w:val="none" w:sz="0" w:space="0" w:color="auto"/>
        <w:left w:val="none" w:sz="0" w:space="0" w:color="auto"/>
        <w:bottom w:val="none" w:sz="0" w:space="0" w:color="auto"/>
        <w:right w:val="none" w:sz="0" w:space="0" w:color="auto"/>
      </w:divBdr>
      <w:divsChild>
        <w:div w:id="653870886">
          <w:marLeft w:val="0"/>
          <w:marRight w:val="0"/>
          <w:marTop w:val="0"/>
          <w:marBottom w:val="0"/>
          <w:divBdr>
            <w:top w:val="none" w:sz="0" w:space="0" w:color="auto"/>
            <w:left w:val="none" w:sz="0" w:space="0" w:color="auto"/>
            <w:bottom w:val="none" w:sz="0" w:space="0" w:color="auto"/>
            <w:right w:val="none" w:sz="0" w:space="0" w:color="auto"/>
          </w:divBdr>
          <w:divsChild>
            <w:div w:id="747118025">
              <w:marLeft w:val="0"/>
              <w:marRight w:val="0"/>
              <w:marTop w:val="0"/>
              <w:marBottom w:val="0"/>
              <w:divBdr>
                <w:top w:val="none" w:sz="0" w:space="0" w:color="auto"/>
                <w:left w:val="none" w:sz="0" w:space="0" w:color="auto"/>
                <w:bottom w:val="none" w:sz="0" w:space="0" w:color="auto"/>
                <w:right w:val="none" w:sz="0" w:space="0" w:color="auto"/>
              </w:divBdr>
              <w:divsChild>
                <w:div w:id="1255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6162">
      <w:bodyDiv w:val="1"/>
      <w:marLeft w:val="0"/>
      <w:marRight w:val="0"/>
      <w:marTop w:val="0"/>
      <w:marBottom w:val="0"/>
      <w:divBdr>
        <w:top w:val="none" w:sz="0" w:space="0" w:color="auto"/>
        <w:left w:val="none" w:sz="0" w:space="0" w:color="auto"/>
        <w:bottom w:val="none" w:sz="0" w:space="0" w:color="auto"/>
        <w:right w:val="none" w:sz="0" w:space="0" w:color="auto"/>
      </w:divBdr>
      <w:divsChild>
        <w:div w:id="1530949921">
          <w:marLeft w:val="0"/>
          <w:marRight w:val="0"/>
          <w:marTop w:val="0"/>
          <w:marBottom w:val="0"/>
          <w:divBdr>
            <w:top w:val="none" w:sz="0" w:space="0" w:color="auto"/>
            <w:left w:val="none" w:sz="0" w:space="0" w:color="auto"/>
            <w:bottom w:val="none" w:sz="0" w:space="0" w:color="auto"/>
            <w:right w:val="none" w:sz="0" w:space="0" w:color="auto"/>
          </w:divBdr>
          <w:divsChild>
            <w:div w:id="1747875837">
              <w:marLeft w:val="0"/>
              <w:marRight w:val="0"/>
              <w:marTop w:val="0"/>
              <w:marBottom w:val="0"/>
              <w:divBdr>
                <w:top w:val="none" w:sz="0" w:space="0" w:color="auto"/>
                <w:left w:val="none" w:sz="0" w:space="0" w:color="auto"/>
                <w:bottom w:val="none" w:sz="0" w:space="0" w:color="auto"/>
                <w:right w:val="none" w:sz="0" w:space="0" w:color="auto"/>
              </w:divBdr>
              <w:divsChild>
                <w:div w:id="392435276">
                  <w:marLeft w:val="0"/>
                  <w:marRight w:val="0"/>
                  <w:marTop w:val="0"/>
                  <w:marBottom w:val="0"/>
                  <w:divBdr>
                    <w:top w:val="none" w:sz="0" w:space="0" w:color="auto"/>
                    <w:left w:val="none" w:sz="0" w:space="0" w:color="auto"/>
                    <w:bottom w:val="none" w:sz="0" w:space="0" w:color="auto"/>
                    <w:right w:val="none" w:sz="0" w:space="0" w:color="auto"/>
                  </w:divBdr>
                  <w:divsChild>
                    <w:div w:id="5086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186">
      <w:bodyDiv w:val="1"/>
      <w:marLeft w:val="0"/>
      <w:marRight w:val="0"/>
      <w:marTop w:val="0"/>
      <w:marBottom w:val="0"/>
      <w:divBdr>
        <w:top w:val="none" w:sz="0" w:space="0" w:color="auto"/>
        <w:left w:val="none" w:sz="0" w:space="0" w:color="auto"/>
        <w:bottom w:val="none" w:sz="0" w:space="0" w:color="auto"/>
        <w:right w:val="none" w:sz="0" w:space="0" w:color="auto"/>
      </w:divBdr>
      <w:divsChild>
        <w:div w:id="607615129">
          <w:marLeft w:val="0"/>
          <w:marRight w:val="0"/>
          <w:marTop w:val="0"/>
          <w:marBottom w:val="0"/>
          <w:divBdr>
            <w:top w:val="none" w:sz="0" w:space="0" w:color="auto"/>
            <w:left w:val="none" w:sz="0" w:space="0" w:color="auto"/>
            <w:bottom w:val="none" w:sz="0" w:space="0" w:color="auto"/>
            <w:right w:val="none" w:sz="0" w:space="0" w:color="auto"/>
          </w:divBdr>
          <w:divsChild>
            <w:div w:id="984628209">
              <w:marLeft w:val="0"/>
              <w:marRight w:val="0"/>
              <w:marTop w:val="0"/>
              <w:marBottom w:val="0"/>
              <w:divBdr>
                <w:top w:val="none" w:sz="0" w:space="0" w:color="auto"/>
                <w:left w:val="none" w:sz="0" w:space="0" w:color="auto"/>
                <w:bottom w:val="none" w:sz="0" w:space="0" w:color="auto"/>
                <w:right w:val="none" w:sz="0" w:space="0" w:color="auto"/>
              </w:divBdr>
              <w:divsChild>
                <w:div w:id="1480341606">
                  <w:marLeft w:val="0"/>
                  <w:marRight w:val="0"/>
                  <w:marTop w:val="0"/>
                  <w:marBottom w:val="0"/>
                  <w:divBdr>
                    <w:top w:val="none" w:sz="0" w:space="0" w:color="auto"/>
                    <w:left w:val="none" w:sz="0" w:space="0" w:color="auto"/>
                    <w:bottom w:val="none" w:sz="0" w:space="0" w:color="auto"/>
                    <w:right w:val="none" w:sz="0" w:space="0" w:color="auto"/>
                  </w:divBdr>
                  <w:divsChild>
                    <w:div w:id="7078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13800">
      <w:bodyDiv w:val="1"/>
      <w:marLeft w:val="0"/>
      <w:marRight w:val="0"/>
      <w:marTop w:val="0"/>
      <w:marBottom w:val="0"/>
      <w:divBdr>
        <w:top w:val="none" w:sz="0" w:space="0" w:color="auto"/>
        <w:left w:val="none" w:sz="0" w:space="0" w:color="auto"/>
        <w:bottom w:val="none" w:sz="0" w:space="0" w:color="auto"/>
        <w:right w:val="none" w:sz="0" w:space="0" w:color="auto"/>
      </w:divBdr>
    </w:div>
    <w:div w:id="700979156">
      <w:bodyDiv w:val="1"/>
      <w:marLeft w:val="0"/>
      <w:marRight w:val="0"/>
      <w:marTop w:val="0"/>
      <w:marBottom w:val="0"/>
      <w:divBdr>
        <w:top w:val="none" w:sz="0" w:space="0" w:color="auto"/>
        <w:left w:val="none" w:sz="0" w:space="0" w:color="auto"/>
        <w:bottom w:val="none" w:sz="0" w:space="0" w:color="auto"/>
        <w:right w:val="none" w:sz="0" w:space="0" w:color="auto"/>
      </w:divBdr>
      <w:divsChild>
        <w:div w:id="2092696087">
          <w:marLeft w:val="0"/>
          <w:marRight w:val="0"/>
          <w:marTop w:val="0"/>
          <w:marBottom w:val="0"/>
          <w:divBdr>
            <w:top w:val="none" w:sz="0" w:space="0" w:color="auto"/>
            <w:left w:val="none" w:sz="0" w:space="0" w:color="auto"/>
            <w:bottom w:val="none" w:sz="0" w:space="0" w:color="auto"/>
            <w:right w:val="none" w:sz="0" w:space="0" w:color="auto"/>
          </w:divBdr>
          <w:divsChild>
            <w:div w:id="1920476556">
              <w:marLeft w:val="0"/>
              <w:marRight w:val="0"/>
              <w:marTop w:val="0"/>
              <w:marBottom w:val="0"/>
              <w:divBdr>
                <w:top w:val="none" w:sz="0" w:space="0" w:color="auto"/>
                <w:left w:val="none" w:sz="0" w:space="0" w:color="auto"/>
                <w:bottom w:val="none" w:sz="0" w:space="0" w:color="auto"/>
                <w:right w:val="none" w:sz="0" w:space="0" w:color="auto"/>
              </w:divBdr>
              <w:divsChild>
                <w:div w:id="1968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6872">
      <w:bodyDiv w:val="1"/>
      <w:marLeft w:val="0"/>
      <w:marRight w:val="0"/>
      <w:marTop w:val="0"/>
      <w:marBottom w:val="0"/>
      <w:divBdr>
        <w:top w:val="none" w:sz="0" w:space="0" w:color="auto"/>
        <w:left w:val="none" w:sz="0" w:space="0" w:color="auto"/>
        <w:bottom w:val="none" w:sz="0" w:space="0" w:color="auto"/>
        <w:right w:val="none" w:sz="0" w:space="0" w:color="auto"/>
      </w:divBdr>
      <w:divsChild>
        <w:div w:id="382799183">
          <w:marLeft w:val="0"/>
          <w:marRight w:val="0"/>
          <w:marTop w:val="0"/>
          <w:marBottom w:val="0"/>
          <w:divBdr>
            <w:top w:val="none" w:sz="0" w:space="0" w:color="auto"/>
            <w:left w:val="none" w:sz="0" w:space="0" w:color="auto"/>
            <w:bottom w:val="none" w:sz="0" w:space="0" w:color="auto"/>
            <w:right w:val="none" w:sz="0" w:space="0" w:color="auto"/>
          </w:divBdr>
        </w:div>
      </w:divsChild>
    </w:div>
    <w:div w:id="715738622">
      <w:bodyDiv w:val="1"/>
      <w:marLeft w:val="0"/>
      <w:marRight w:val="0"/>
      <w:marTop w:val="0"/>
      <w:marBottom w:val="0"/>
      <w:divBdr>
        <w:top w:val="none" w:sz="0" w:space="0" w:color="auto"/>
        <w:left w:val="none" w:sz="0" w:space="0" w:color="auto"/>
        <w:bottom w:val="none" w:sz="0" w:space="0" w:color="auto"/>
        <w:right w:val="none" w:sz="0" w:space="0" w:color="auto"/>
      </w:divBdr>
      <w:divsChild>
        <w:div w:id="2049990433">
          <w:marLeft w:val="0"/>
          <w:marRight w:val="0"/>
          <w:marTop w:val="0"/>
          <w:marBottom w:val="0"/>
          <w:divBdr>
            <w:top w:val="none" w:sz="0" w:space="0" w:color="auto"/>
            <w:left w:val="none" w:sz="0" w:space="0" w:color="auto"/>
            <w:bottom w:val="none" w:sz="0" w:space="0" w:color="auto"/>
            <w:right w:val="none" w:sz="0" w:space="0" w:color="auto"/>
          </w:divBdr>
        </w:div>
      </w:divsChild>
    </w:div>
    <w:div w:id="717242283">
      <w:bodyDiv w:val="1"/>
      <w:marLeft w:val="0"/>
      <w:marRight w:val="0"/>
      <w:marTop w:val="0"/>
      <w:marBottom w:val="0"/>
      <w:divBdr>
        <w:top w:val="none" w:sz="0" w:space="0" w:color="auto"/>
        <w:left w:val="none" w:sz="0" w:space="0" w:color="auto"/>
        <w:bottom w:val="none" w:sz="0" w:space="0" w:color="auto"/>
        <w:right w:val="none" w:sz="0" w:space="0" w:color="auto"/>
      </w:divBdr>
    </w:div>
    <w:div w:id="738138102">
      <w:bodyDiv w:val="1"/>
      <w:marLeft w:val="0"/>
      <w:marRight w:val="0"/>
      <w:marTop w:val="0"/>
      <w:marBottom w:val="0"/>
      <w:divBdr>
        <w:top w:val="none" w:sz="0" w:space="0" w:color="auto"/>
        <w:left w:val="none" w:sz="0" w:space="0" w:color="auto"/>
        <w:bottom w:val="none" w:sz="0" w:space="0" w:color="auto"/>
        <w:right w:val="none" w:sz="0" w:space="0" w:color="auto"/>
      </w:divBdr>
      <w:divsChild>
        <w:div w:id="814027605">
          <w:marLeft w:val="0"/>
          <w:marRight w:val="0"/>
          <w:marTop w:val="0"/>
          <w:marBottom w:val="0"/>
          <w:divBdr>
            <w:top w:val="none" w:sz="0" w:space="0" w:color="auto"/>
            <w:left w:val="none" w:sz="0" w:space="0" w:color="auto"/>
            <w:bottom w:val="none" w:sz="0" w:space="0" w:color="auto"/>
            <w:right w:val="none" w:sz="0" w:space="0" w:color="auto"/>
          </w:divBdr>
          <w:divsChild>
            <w:div w:id="102963673">
              <w:marLeft w:val="0"/>
              <w:marRight w:val="0"/>
              <w:marTop w:val="0"/>
              <w:marBottom w:val="0"/>
              <w:divBdr>
                <w:top w:val="none" w:sz="0" w:space="0" w:color="auto"/>
                <w:left w:val="none" w:sz="0" w:space="0" w:color="auto"/>
                <w:bottom w:val="none" w:sz="0" w:space="0" w:color="auto"/>
                <w:right w:val="none" w:sz="0" w:space="0" w:color="auto"/>
              </w:divBdr>
              <w:divsChild>
                <w:div w:id="7711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2886">
      <w:bodyDiv w:val="1"/>
      <w:marLeft w:val="0"/>
      <w:marRight w:val="0"/>
      <w:marTop w:val="0"/>
      <w:marBottom w:val="0"/>
      <w:divBdr>
        <w:top w:val="none" w:sz="0" w:space="0" w:color="auto"/>
        <w:left w:val="none" w:sz="0" w:space="0" w:color="auto"/>
        <w:bottom w:val="none" w:sz="0" w:space="0" w:color="auto"/>
        <w:right w:val="none" w:sz="0" w:space="0" w:color="auto"/>
      </w:divBdr>
    </w:div>
    <w:div w:id="770513313">
      <w:bodyDiv w:val="1"/>
      <w:marLeft w:val="0"/>
      <w:marRight w:val="0"/>
      <w:marTop w:val="0"/>
      <w:marBottom w:val="0"/>
      <w:divBdr>
        <w:top w:val="none" w:sz="0" w:space="0" w:color="auto"/>
        <w:left w:val="none" w:sz="0" w:space="0" w:color="auto"/>
        <w:bottom w:val="none" w:sz="0" w:space="0" w:color="auto"/>
        <w:right w:val="none" w:sz="0" w:space="0" w:color="auto"/>
      </w:divBdr>
      <w:divsChild>
        <w:div w:id="592973502">
          <w:marLeft w:val="0"/>
          <w:marRight w:val="0"/>
          <w:marTop w:val="0"/>
          <w:marBottom w:val="0"/>
          <w:divBdr>
            <w:top w:val="none" w:sz="0" w:space="0" w:color="auto"/>
            <w:left w:val="none" w:sz="0" w:space="0" w:color="auto"/>
            <w:bottom w:val="none" w:sz="0" w:space="0" w:color="auto"/>
            <w:right w:val="none" w:sz="0" w:space="0" w:color="auto"/>
          </w:divBdr>
          <w:divsChild>
            <w:div w:id="1094278381">
              <w:marLeft w:val="0"/>
              <w:marRight w:val="0"/>
              <w:marTop w:val="0"/>
              <w:marBottom w:val="0"/>
              <w:divBdr>
                <w:top w:val="none" w:sz="0" w:space="0" w:color="auto"/>
                <w:left w:val="none" w:sz="0" w:space="0" w:color="auto"/>
                <w:bottom w:val="none" w:sz="0" w:space="0" w:color="auto"/>
                <w:right w:val="none" w:sz="0" w:space="0" w:color="auto"/>
              </w:divBdr>
              <w:divsChild>
                <w:div w:id="301933155">
                  <w:marLeft w:val="0"/>
                  <w:marRight w:val="0"/>
                  <w:marTop w:val="0"/>
                  <w:marBottom w:val="0"/>
                  <w:divBdr>
                    <w:top w:val="none" w:sz="0" w:space="0" w:color="auto"/>
                    <w:left w:val="none" w:sz="0" w:space="0" w:color="auto"/>
                    <w:bottom w:val="none" w:sz="0" w:space="0" w:color="auto"/>
                    <w:right w:val="none" w:sz="0" w:space="0" w:color="auto"/>
                  </w:divBdr>
                  <w:divsChild>
                    <w:div w:id="5891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5783">
      <w:bodyDiv w:val="1"/>
      <w:marLeft w:val="0"/>
      <w:marRight w:val="0"/>
      <w:marTop w:val="0"/>
      <w:marBottom w:val="0"/>
      <w:divBdr>
        <w:top w:val="none" w:sz="0" w:space="0" w:color="auto"/>
        <w:left w:val="none" w:sz="0" w:space="0" w:color="auto"/>
        <w:bottom w:val="none" w:sz="0" w:space="0" w:color="auto"/>
        <w:right w:val="none" w:sz="0" w:space="0" w:color="auto"/>
      </w:divBdr>
      <w:divsChild>
        <w:div w:id="1645353527">
          <w:marLeft w:val="0"/>
          <w:marRight w:val="0"/>
          <w:marTop w:val="0"/>
          <w:marBottom w:val="0"/>
          <w:divBdr>
            <w:top w:val="none" w:sz="0" w:space="0" w:color="auto"/>
            <w:left w:val="none" w:sz="0" w:space="0" w:color="auto"/>
            <w:bottom w:val="none" w:sz="0" w:space="0" w:color="auto"/>
            <w:right w:val="none" w:sz="0" w:space="0" w:color="auto"/>
          </w:divBdr>
          <w:divsChild>
            <w:div w:id="1612082540">
              <w:marLeft w:val="0"/>
              <w:marRight w:val="0"/>
              <w:marTop w:val="0"/>
              <w:marBottom w:val="0"/>
              <w:divBdr>
                <w:top w:val="none" w:sz="0" w:space="0" w:color="auto"/>
                <w:left w:val="none" w:sz="0" w:space="0" w:color="auto"/>
                <w:bottom w:val="none" w:sz="0" w:space="0" w:color="auto"/>
                <w:right w:val="none" w:sz="0" w:space="0" w:color="auto"/>
              </w:divBdr>
              <w:divsChild>
                <w:div w:id="80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7485">
      <w:bodyDiv w:val="1"/>
      <w:marLeft w:val="0"/>
      <w:marRight w:val="0"/>
      <w:marTop w:val="0"/>
      <w:marBottom w:val="0"/>
      <w:divBdr>
        <w:top w:val="none" w:sz="0" w:space="0" w:color="auto"/>
        <w:left w:val="none" w:sz="0" w:space="0" w:color="auto"/>
        <w:bottom w:val="none" w:sz="0" w:space="0" w:color="auto"/>
        <w:right w:val="none" w:sz="0" w:space="0" w:color="auto"/>
      </w:divBdr>
      <w:divsChild>
        <w:div w:id="1132331700">
          <w:marLeft w:val="0"/>
          <w:marRight w:val="0"/>
          <w:marTop w:val="0"/>
          <w:marBottom w:val="0"/>
          <w:divBdr>
            <w:top w:val="none" w:sz="0" w:space="0" w:color="auto"/>
            <w:left w:val="none" w:sz="0" w:space="0" w:color="auto"/>
            <w:bottom w:val="none" w:sz="0" w:space="0" w:color="auto"/>
            <w:right w:val="none" w:sz="0" w:space="0" w:color="auto"/>
          </w:divBdr>
          <w:divsChild>
            <w:div w:id="575018594">
              <w:marLeft w:val="0"/>
              <w:marRight w:val="0"/>
              <w:marTop w:val="0"/>
              <w:marBottom w:val="0"/>
              <w:divBdr>
                <w:top w:val="none" w:sz="0" w:space="0" w:color="auto"/>
                <w:left w:val="none" w:sz="0" w:space="0" w:color="auto"/>
                <w:bottom w:val="none" w:sz="0" w:space="0" w:color="auto"/>
                <w:right w:val="none" w:sz="0" w:space="0" w:color="auto"/>
              </w:divBdr>
              <w:divsChild>
                <w:div w:id="4558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4591">
      <w:bodyDiv w:val="1"/>
      <w:marLeft w:val="0"/>
      <w:marRight w:val="0"/>
      <w:marTop w:val="0"/>
      <w:marBottom w:val="0"/>
      <w:divBdr>
        <w:top w:val="none" w:sz="0" w:space="0" w:color="auto"/>
        <w:left w:val="none" w:sz="0" w:space="0" w:color="auto"/>
        <w:bottom w:val="none" w:sz="0" w:space="0" w:color="auto"/>
        <w:right w:val="none" w:sz="0" w:space="0" w:color="auto"/>
      </w:divBdr>
    </w:div>
    <w:div w:id="826436514">
      <w:bodyDiv w:val="1"/>
      <w:marLeft w:val="0"/>
      <w:marRight w:val="0"/>
      <w:marTop w:val="0"/>
      <w:marBottom w:val="0"/>
      <w:divBdr>
        <w:top w:val="none" w:sz="0" w:space="0" w:color="auto"/>
        <w:left w:val="none" w:sz="0" w:space="0" w:color="auto"/>
        <w:bottom w:val="none" w:sz="0" w:space="0" w:color="auto"/>
        <w:right w:val="none" w:sz="0" w:space="0" w:color="auto"/>
      </w:divBdr>
      <w:divsChild>
        <w:div w:id="1379165269">
          <w:marLeft w:val="0"/>
          <w:marRight w:val="0"/>
          <w:marTop w:val="0"/>
          <w:marBottom w:val="0"/>
          <w:divBdr>
            <w:top w:val="none" w:sz="0" w:space="0" w:color="auto"/>
            <w:left w:val="none" w:sz="0" w:space="0" w:color="auto"/>
            <w:bottom w:val="none" w:sz="0" w:space="0" w:color="auto"/>
            <w:right w:val="none" w:sz="0" w:space="0" w:color="auto"/>
          </w:divBdr>
          <w:divsChild>
            <w:div w:id="993488722">
              <w:marLeft w:val="0"/>
              <w:marRight w:val="0"/>
              <w:marTop w:val="0"/>
              <w:marBottom w:val="0"/>
              <w:divBdr>
                <w:top w:val="none" w:sz="0" w:space="0" w:color="auto"/>
                <w:left w:val="none" w:sz="0" w:space="0" w:color="auto"/>
                <w:bottom w:val="none" w:sz="0" w:space="0" w:color="auto"/>
                <w:right w:val="none" w:sz="0" w:space="0" w:color="auto"/>
              </w:divBdr>
              <w:divsChild>
                <w:div w:id="13125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79610">
      <w:bodyDiv w:val="1"/>
      <w:marLeft w:val="0"/>
      <w:marRight w:val="0"/>
      <w:marTop w:val="0"/>
      <w:marBottom w:val="0"/>
      <w:divBdr>
        <w:top w:val="none" w:sz="0" w:space="0" w:color="auto"/>
        <w:left w:val="none" w:sz="0" w:space="0" w:color="auto"/>
        <w:bottom w:val="none" w:sz="0" w:space="0" w:color="auto"/>
        <w:right w:val="none" w:sz="0" w:space="0" w:color="auto"/>
      </w:divBdr>
      <w:divsChild>
        <w:div w:id="242373873">
          <w:marLeft w:val="0"/>
          <w:marRight w:val="0"/>
          <w:marTop w:val="0"/>
          <w:marBottom w:val="0"/>
          <w:divBdr>
            <w:top w:val="none" w:sz="0" w:space="0" w:color="auto"/>
            <w:left w:val="none" w:sz="0" w:space="0" w:color="auto"/>
            <w:bottom w:val="none" w:sz="0" w:space="0" w:color="auto"/>
            <w:right w:val="none" w:sz="0" w:space="0" w:color="auto"/>
          </w:divBdr>
          <w:divsChild>
            <w:div w:id="1163349178">
              <w:marLeft w:val="0"/>
              <w:marRight w:val="0"/>
              <w:marTop w:val="0"/>
              <w:marBottom w:val="0"/>
              <w:divBdr>
                <w:top w:val="none" w:sz="0" w:space="0" w:color="auto"/>
                <w:left w:val="none" w:sz="0" w:space="0" w:color="auto"/>
                <w:bottom w:val="none" w:sz="0" w:space="0" w:color="auto"/>
                <w:right w:val="none" w:sz="0" w:space="0" w:color="auto"/>
              </w:divBdr>
              <w:divsChild>
                <w:div w:id="2028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3772">
      <w:bodyDiv w:val="1"/>
      <w:marLeft w:val="0"/>
      <w:marRight w:val="0"/>
      <w:marTop w:val="0"/>
      <w:marBottom w:val="0"/>
      <w:divBdr>
        <w:top w:val="none" w:sz="0" w:space="0" w:color="auto"/>
        <w:left w:val="none" w:sz="0" w:space="0" w:color="auto"/>
        <w:bottom w:val="none" w:sz="0" w:space="0" w:color="auto"/>
        <w:right w:val="none" w:sz="0" w:space="0" w:color="auto"/>
      </w:divBdr>
      <w:divsChild>
        <w:div w:id="564336279">
          <w:marLeft w:val="0"/>
          <w:marRight w:val="0"/>
          <w:marTop w:val="0"/>
          <w:marBottom w:val="0"/>
          <w:divBdr>
            <w:top w:val="none" w:sz="0" w:space="0" w:color="auto"/>
            <w:left w:val="none" w:sz="0" w:space="0" w:color="auto"/>
            <w:bottom w:val="none" w:sz="0" w:space="0" w:color="auto"/>
            <w:right w:val="none" w:sz="0" w:space="0" w:color="auto"/>
          </w:divBdr>
        </w:div>
      </w:divsChild>
    </w:div>
    <w:div w:id="864052844">
      <w:bodyDiv w:val="1"/>
      <w:marLeft w:val="0"/>
      <w:marRight w:val="0"/>
      <w:marTop w:val="0"/>
      <w:marBottom w:val="0"/>
      <w:divBdr>
        <w:top w:val="none" w:sz="0" w:space="0" w:color="auto"/>
        <w:left w:val="none" w:sz="0" w:space="0" w:color="auto"/>
        <w:bottom w:val="none" w:sz="0" w:space="0" w:color="auto"/>
        <w:right w:val="none" w:sz="0" w:space="0" w:color="auto"/>
      </w:divBdr>
      <w:divsChild>
        <w:div w:id="563445143">
          <w:marLeft w:val="0"/>
          <w:marRight w:val="0"/>
          <w:marTop w:val="0"/>
          <w:marBottom w:val="0"/>
          <w:divBdr>
            <w:top w:val="none" w:sz="0" w:space="0" w:color="auto"/>
            <w:left w:val="none" w:sz="0" w:space="0" w:color="auto"/>
            <w:bottom w:val="none" w:sz="0" w:space="0" w:color="auto"/>
            <w:right w:val="none" w:sz="0" w:space="0" w:color="auto"/>
          </w:divBdr>
          <w:divsChild>
            <w:div w:id="1375276714">
              <w:marLeft w:val="0"/>
              <w:marRight w:val="0"/>
              <w:marTop w:val="0"/>
              <w:marBottom w:val="0"/>
              <w:divBdr>
                <w:top w:val="none" w:sz="0" w:space="0" w:color="auto"/>
                <w:left w:val="none" w:sz="0" w:space="0" w:color="auto"/>
                <w:bottom w:val="none" w:sz="0" w:space="0" w:color="auto"/>
                <w:right w:val="none" w:sz="0" w:space="0" w:color="auto"/>
              </w:divBdr>
              <w:divsChild>
                <w:div w:id="10146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1866">
      <w:bodyDiv w:val="1"/>
      <w:marLeft w:val="0"/>
      <w:marRight w:val="0"/>
      <w:marTop w:val="0"/>
      <w:marBottom w:val="0"/>
      <w:divBdr>
        <w:top w:val="none" w:sz="0" w:space="0" w:color="auto"/>
        <w:left w:val="none" w:sz="0" w:space="0" w:color="auto"/>
        <w:bottom w:val="none" w:sz="0" w:space="0" w:color="auto"/>
        <w:right w:val="none" w:sz="0" w:space="0" w:color="auto"/>
      </w:divBdr>
      <w:divsChild>
        <w:div w:id="2049792865">
          <w:marLeft w:val="0"/>
          <w:marRight w:val="0"/>
          <w:marTop w:val="0"/>
          <w:marBottom w:val="0"/>
          <w:divBdr>
            <w:top w:val="none" w:sz="0" w:space="0" w:color="auto"/>
            <w:left w:val="none" w:sz="0" w:space="0" w:color="auto"/>
            <w:bottom w:val="none" w:sz="0" w:space="0" w:color="auto"/>
            <w:right w:val="none" w:sz="0" w:space="0" w:color="auto"/>
          </w:divBdr>
          <w:divsChild>
            <w:div w:id="27069424">
              <w:marLeft w:val="0"/>
              <w:marRight w:val="0"/>
              <w:marTop w:val="0"/>
              <w:marBottom w:val="0"/>
              <w:divBdr>
                <w:top w:val="none" w:sz="0" w:space="0" w:color="auto"/>
                <w:left w:val="none" w:sz="0" w:space="0" w:color="auto"/>
                <w:bottom w:val="none" w:sz="0" w:space="0" w:color="auto"/>
                <w:right w:val="none" w:sz="0" w:space="0" w:color="auto"/>
              </w:divBdr>
              <w:divsChild>
                <w:div w:id="19601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21301">
      <w:bodyDiv w:val="1"/>
      <w:marLeft w:val="0"/>
      <w:marRight w:val="0"/>
      <w:marTop w:val="0"/>
      <w:marBottom w:val="0"/>
      <w:divBdr>
        <w:top w:val="none" w:sz="0" w:space="0" w:color="auto"/>
        <w:left w:val="none" w:sz="0" w:space="0" w:color="auto"/>
        <w:bottom w:val="none" w:sz="0" w:space="0" w:color="auto"/>
        <w:right w:val="none" w:sz="0" w:space="0" w:color="auto"/>
      </w:divBdr>
    </w:div>
    <w:div w:id="916213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9304">
          <w:marLeft w:val="0"/>
          <w:marRight w:val="0"/>
          <w:marTop w:val="0"/>
          <w:marBottom w:val="0"/>
          <w:divBdr>
            <w:top w:val="none" w:sz="0" w:space="0" w:color="auto"/>
            <w:left w:val="none" w:sz="0" w:space="0" w:color="auto"/>
            <w:bottom w:val="none" w:sz="0" w:space="0" w:color="auto"/>
            <w:right w:val="none" w:sz="0" w:space="0" w:color="auto"/>
          </w:divBdr>
          <w:divsChild>
            <w:div w:id="1404525650">
              <w:marLeft w:val="0"/>
              <w:marRight w:val="0"/>
              <w:marTop w:val="0"/>
              <w:marBottom w:val="0"/>
              <w:divBdr>
                <w:top w:val="none" w:sz="0" w:space="0" w:color="auto"/>
                <w:left w:val="none" w:sz="0" w:space="0" w:color="auto"/>
                <w:bottom w:val="none" w:sz="0" w:space="0" w:color="auto"/>
                <w:right w:val="none" w:sz="0" w:space="0" w:color="auto"/>
              </w:divBdr>
              <w:divsChild>
                <w:div w:id="19284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8909">
      <w:bodyDiv w:val="1"/>
      <w:marLeft w:val="0"/>
      <w:marRight w:val="0"/>
      <w:marTop w:val="0"/>
      <w:marBottom w:val="0"/>
      <w:divBdr>
        <w:top w:val="none" w:sz="0" w:space="0" w:color="auto"/>
        <w:left w:val="none" w:sz="0" w:space="0" w:color="auto"/>
        <w:bottom w:val="none" w:sz="0" w:space="0" w:color="auto"/>
        <w:right w:val="none" w:sz="0" w:space="0" w:color="auto"/>
      </w:divBdr>
    </w:div>
    <w:div w:id="1031342982">
      <w:bodyDiv w:val="1"/>
      <w:marLeft w:val="0"/>
      <w:marRight w:val="0"/>
      <w:marTop w:val="0"/>
      <w:marBottom w:val="0"/>
      <w:divBdr>
        <w:top w:val="none" w:sz="0" w:space="0" w:color="auto"/>
        <w:left w:val="none" w:sz="0" w:space="0" w:color="auto"/>
        <w:bottom w:val="none" w:sz="0" w:space="0" w:color="auto"/>
        <w:right w:val="none" w:sz="0" w:space="0" w:color="auto"/>
      </w:divBdr>
      <w:divsChild>
        <w:div w:id="1317489774">
          <w:marLeft w:val="0"/>
          <w:marRight w:val="0"/>
          <w:marTop w:val="0"/>
          <w:marBottom w:val="0"/>
          <w:divBdr>
            <w:top w:val="none" w:sz="0" w:space="0" w:color="auto"/>
            <w:left w:val="none" w:sz="0" w:space="0" w:color="auto"/>
            <w:bottom w:val="none" w:sz="0" w:space="0" w:color="auto"/>
            <w:right w:val="none" w:sz="0" w:space="0" w:color="auto"/>
          </w:divBdr>
          <w:divsChild>
            <w:div w:id="380322392">
              <w:marLeft w:val="0"/>
              <w:marRight w:val="0"/>
              <w:marTop w:val="0"/>
              <w:marBottom w:val="0"/>
              <w:divBdr>
                <w:top w:val="none" w:sz="0" w:space="0" w:color="auto"/>
                <w:left w:val="none" w:sz="0" w:space="0" w:color="auto"/>
                <w:bottom w:val="none" w:sz="0" w:space="0" w:color="auto"/>
                <w:right w:val="none" w:sz="0" w:space="0" w:color="auto"/>
              </w:divBdr>
              <w:divsChild>
                <w:div w:id="6567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7261">
      <w:bodyDiv w:val="1"/>
      <w:marLeft w:val="0"/>
      <w:marRight w:val="0"/>
      <w:marTop w:val="0"/>
      <w:marBottom w:val="0"/>
      <w:divBdr>
        <w:top w:val="none" w:sz="0" w:space="0" w:color="auto"/>
        <w:left w:val="none" w:sz="0" w:space="0" w:color="auto"/>
        <w:bottom w:val="none" w:sz="0" w:space="0" w:color="auto"/>
        <w:right w:val="none" w:sz="0" w:space="0" w:color="auto"/>
      </w:divBdr>
      <w:divsChild>
        <w:div w:id="1622491779">
          <w:marLeft w:val="0"/>
          <w:marRight w:val="0"/>
          <w:marTop w:val="0"/>
          <w:marBottom w:val="0"/>
          <w:divBdr>
            <w:top w:val="none" w:sz="0" w:space="0" w:color="auto"/>
            <w:left w:val="none" w:sz="0" w:space="0" w:color="auto"/>
            <w:bottom w:val="none" w:sz="0" w:space="0" w:color="auto"/>
            <w:right w:val="none" w:sz="0" w:space="0" w:color="auto"/>
          </w:divBdr>
        </w:div>
      </w:divsChild>
    </w:div>
    <w:div w:id="1051228133">
      <w:bodyDiv w:val="1"/>
      <w:marLeft w:val="0"/>
      <w:marRight w:val="0"/>
      <w:marTop w:val="0"/>
      <w:marBottom w:val="0"/>
      <w:divBdr>
        <w:top w:val="none" w:sz="0" w:space="0" w:color="auto"/>
        <w:left w:val="none" w:sz="0" w:space="0" w:color="auto"/>
        <w:bottom w:val="none" w:sz="0" w:space="0" w:color="auto"/>
        <w:right w:val="none" w:sz="0" w:space="0" w:color="auto"/>
      </w:divBdr>
      <w:divsChild>
        <w:div w:id="251278364">
          <w:marLeft w:val="0"/>
          <w:marRight w:val="0"/>
          <w:marTop w:val="0"/>
          <w:marBottom w:val="0"/>
          <w:divBdr>
            <w:top w:val="none" w:sz="0" w:space="0" w:color="auto"/>
            <w:left w:val="none" w:sz="0" w:space="0" w:color="auto"/>
            <w:bottom w:val="none" w:sz="0" w:space="0" w:color="auto"/>
            <w:right w:val="none" w:sz="0" w:space="0" w:color="auto"/>
          </w:divBdr>
        </w:div>
      </w:divsChild>
    </w:div>
    <w:div w:id="1056661721">
      <w:bodyDiv w:val="1"/>
      <w:marLeft w:val="0"/>
      <w:marRight w:val="0"/>
      <w:marTop w:val="0"/>
      <w:marBottom w:val="0"/>
      <w:divBdr>
        <w:top w:val="none" w:sz="0" w:space="0" w:color="auto"/>
        <w:left w:val="none" w:sz="0" w:space="0" w:color="auto"/>
        <w:bottom w:val="none" w:sz="0" w:space="0" w:color="auto"/>
        <w:right w:val="none" w:sz="0" w:space="0" w:color="auto"/>
      </w:divBdr>
    </w:div>
    <w:div w:id="1124689857">
      <w:bodyDiv w:val="1"/>
      <w:marLeft w:val="0"/>
      <w:marRight w:val="0"/>
      <w:marTop w:val="0"/>
      <w:marBottom w:val="0"/>
      <w:divBdr>
        <w:top w:val="none" w:sz="0" w:space="0" w:color="auto"/>
        <w:left w:val="none" w:sz="0" w:space="0" w:color="auto"/>
        <w:bottom w:val="none" w:sz="0" w:space="0" w:color="auto"/>
        <w:right w:val="none" w:sz="0" w:space="0" w:color="auto"/>
      </w:divBdr>
      <w:divsChild>
        <w:div w:id="459736830">
          <w:marLeft w:val="0"/>
          <w:marRight w:val="0"/>
          <w:marTop w:val="0"/>
          <w:marBottom w:val="0"/>
          <w:divBdr>
            <w:top w:val="none" w:sz="0" w:space="0" w:color="auto"/>
            <w:left w:val="none" w:sz="0" w:space="0" w:color="auto"/>
            <w:bottom w:val="none" w:sz="0" w:space="0" w:color="auto"/>
            <w:right w:val="none" w:sz="0" w:space="0" w:color="auto"/>
          </w:divBdr>
          <w:divsChild>
            <w:div w:id="52896197">
              <w:marLeft w:val="0"/>
              <w:marRight w:val="0"/>
              <w:marTop w:val="0"/>
              <w:marBottom w:val="0"/>
              <w:divBdr>
                <w:top w:val="none" w:sz="0" w:space="0" w:color="auto"/>
                <w:left w:val="none" w:sz="0" w:space="0" w:color="auto"/>
                <w:bottom w:val="none" w:sz="0" w:space="0" w:color="auto"/>
                <w:right w:val="none" w:sz="0" w:space="0" w:color="auto"/>
              </w:divBdr>
              <w:divsChild>
                <w:div w:id="357318914">
                  <w:marLeft w:val="0"/>
                  <w:marRight w:val="0"/>
                  <w:marTop w:val="0"/>
                  <w:marBottom w:val="0"/>
                  <w:divBdr>
                    <w:top w:val="none" w:sz="0" w:space="0" w:color="auto"/>
                    <w:left w:val="none" w:sz="0" w:space="0" w:color="auto"/>
                    <w:bottom w:val="none" w:sz="0" w:space="0" w:color="auto"/>
                    <w:right w:val="none" w:sz="0" w:space="0" w:color="auto"/>
                  </w:divBdr>
                  <w:divsChild>
                    <w:div w:id="17770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7347">
      <w:bodyDiv w:val="1"/>
      <w:marLeft w:val="0"/>
      <w:marRight w:val="0"/>
      <w:marTop w:val="0"/>
      <w:marBottom w:val="0"/>
      <w:divBdr>
        <w:top w:val="none" w:sz="0" w:space="0" w:color="auto"/>
        <w:left w:val="none" w:sz="0" w:space="0" w:color="auto"/>
        <w:bottom w:val="none" w:sz="0" w:space="0" w:color="auto"/>
        <w:right w:val="none" w:sz="0" w:space="0" w:color="auto"/>
      </w:divBdr>
      <w:divsChild>
        <w:div w:id="1469277980">
          <w:marLeft w:val="0"/>
          <w:marRight w:val="0"/>
          <w:marTop w:val="0"/>
          <w:marBottom w:val="0"/>
          <w:divBdr>
            <w:top w:val="none" w:sz="0" w:space="0" w:color="auto"/>
            <w:left w:val="none" w:sz="0" w:space="0" w:color="auto"/>
            <w:bottom w:val="none" w:sz="0" w:space="0" w:color="auto"/>
            <w:right w:val="none" w:sz="0" w:space="0" w:color="auto"/>
          </w:divBdr>
          <w:divsChild>
            <w:div w:id="970944001">
              <w:marLeft w:val="0"/>
              <w:marRight w:val="0"/>
              <w:marTop w:val="0"/>
              <w:marBottom w:val="0"/>
              <w:divBdr>
                <w:top w:val="none" w:sz="0" w:space="0" w:color="auto"/>
                <w:left w:val="none" w:sz="0" w:space="0" w:color="auto"/>
                <w:bottom w:val="none" w:sz="0" w:space="0" w:color="auto"/>
                <w:right w:val="none" w:sz="0" w:space="0" w:color="auto"/>
              </w:divBdr>
              <w:divsChild>
                <w:div w:id="2032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1766">
      <w:bodyDiv w:val="1"/>
      <w:marLeft w:val="0"/>
      <w:marRight w:val="0"/>
      <w:marTop w:val="0"/>
      <w:marBottom w:val="0"/>
      <w:divBdr>
        <w:top w:val="none" w:sz="0" w:space="0" w:color="auto"/>
        <w:left w:val="none" w:sz="0" w:space="0" w:color="auto"/>
        <w:bottom w:val="none" w:sz="0" w:space="0" w:color="auto"/>
        <w:right w:val="none" w:sz="0" w:space="0" w:color="auto"/>
      </w:divBdr>
      <w:divsChild>
        <w:div w:id="1824392761">
          <w:marLeft w:val="0"/>
          <w:marRight w:val="0"/>
          <w:marTop w:val="0"/>
          <w:marBottom w:val="0"/>
          <w:divBdr>
            <w:top w:val="none" w:sz="0" w:space="0" w:color="auto"/>
            <w:left w:val="none" w:sz="0" w:space="0" w:color="auto"/>
            <w:bottom w:val="none" w:sz="0" w:space="0" w:color="auto"/>
            <w:right w:val="none" w:sz="0" w:space="0" w:color="auto"/>
          </w:divBdr>
        </w:div>
      </w:divsChild>
    </w:div>
    <w:div w:id="1199004682">
      <w:bodyDiv w:val="1"/>
      <w:marLeft w:val="0"/>
      <w:marRight w:val="0"/>
      <w:marTop w:val="0"/>
      <w:marBottom w:val="0"/>
      <w:divBdr>
        <w:top w:val="none" w:sz="0" w:space="0" w:color="auto"/>
        <w:left w:val="none" w:sz="0" w:space="0" w:color="auto"/>
        <w:bottom w:val="none" w:sz="0" w:space="0" w:color="auto"/>
        <w:right w:val="none" w:sz="0" w:space="0" w:color="auto"/>
      </w:divBdr>
      <w:divsChild>
        <w:div w:id="953558134">
          <w:marLeft w:val="0"/>
          <w:marRight w:val="0"/>
          <w:marTop w:val="0"/>
          <w:marBottom w:val="0"/>
          <w:divBdr>
            <w:top w:val="none" w:sz="0" w:space="0" w:color="auto"/>
            <w:left w:val="none" w:sz="0" w:space="0" w:color="auto"/>
            <w:bottom w:val="none" w:sz="0" w:space="0" w:color="auto"/>
            <w:right w:val="none" w:sz="0" w:space="0" w:color="auto"/>
          </w:divBdr>
          <w:divsChild>
            <w:div w:id="1382168007">
              <w:marLeft w:val="0"/>
              <w:marRight w:val="0"/>
              <w:marTop w:val="0"/>
              <w:marBottom w:val="0"/>
              <w:divBdr>
                <w:top w:val="none" w:sz="0" w:space="0" w:color="auto"/>
                <w:left w:val="none" w:sz="0" w:space="0" w:color="auto"/>
                <w:bottom w:val="none" w:sz="0" w:space="0" w:color="auto"/>
                <w:right w:val="none" w:sz="0" w:space="0" w:color="auto"/>
              </w:divBdr>
              <w:divsChild>
                <w:div w:id="413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5699">
      <w:bodyDiv w:val="1"/>
      <w:marLeft w:val="0"/>
      <w:marRight w:val="0"/>
      <w:marTop w:val="0"/>
      <w:marBottom w:val="0"/>
      <w:divBdr>
        <w:top w:val="none" w:sz="0" w:space="0" w:color="auto"/>
        <w:left w:val="none" w:sz="0" w:space="0" w:color="auto"/>
        <w:bottom w:val="none" w:sz="0" w:space="0" w:color="auto"/>
        <w:right w:val="none" w:sz="0" w:space="0" w:color="auto"/>
      </w:divBdr>
      <w:divsChild>
        <w:div w:id="1918248711">
          <w:marLeft w:val="0"/>
          <w:marRight w:val="0"/>
          <w:marTop w:val="0"/>
          <w:marBottom w:val="0"/>
          <w:divBdr>
            <w:top w:val="none" w:sz="0" w:space="0" w:color="auto"/>
            <w:left w:val="none" w:sz="0" w:space="0" w:color="auto"/>
            <w:bottom w:val="none" w:sz="0" w:space="0" w:color="auto"/>
            <w:right w:val="none" w:sz="0" w:space="0" w:color="auto"/>
          </w:divBdr>
          <w:divsChild>
            <w:div w:id="1376656923">
              <w:marLeft w:val="0"/>
              <w:marRight w:val="0"/>
              <w:marTop w:val="0"/>
              <w:marBottom w:val="0"/>
              <w:divBdr>
                <w:top w:val="none" w:sz="0" w:space="0" w:color="auto"/>
                <w:left w:val="none" w:sz="0" w:space="0" w:color="auto"/>
                <w:bottom w:val="none" w:sz="0" w:space="0" w:color="auto"/>
                <w:right w:val="none" w:sz="0" w:space="0" w:color="auto"/>
              </w:divBdr>
              <w:divsChild>
                <w:div w:id="1861813714">
                  <w:marLeft w:val="0"/>
                  <w:marRight w:val="0"/>
                  <w:marTop w:val="0"/>
                  <w:marBottom w:val="0"/>
                  <w:divBdr>
                    <w:top w:val="none" w:sz="0" w:space="0" w:color="auto"/>
                    <w:left w:val="none" w:sz="0" w:space="0" w:color="auto"/>
                    <w:bottom w:val="none" w:sz="0" w:space="0" w:color="auto"/>
                    <w:right w:val="none" w:sz="0" w:space="0" w:color="auto"/>
                  </w:divBdr>
                  <w:divsChild>
                    <w:div w:id="4727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6326">
      <w:bodyDiv w:val="1"/>
      <w:marLeft w:val="0"/>
      <w:marRight w:val="0"/>
      <w:marTop w:val="0"/>
      <w:marBottom w:val="0"/>
      <w:divBdr>
        <w:top w:val="none" w:sz="0" w:space="0" w:color="auto"/>
        <w:left w:val="none" w:sz="0" w:space="0" w:color="auto"/>
        <w:bottom w:val="none" w:sz="0" w:space="0" w:color="auto"/>
        <w:right w:val="none" w:sz="0" w:space="0" w:color="auto"/>
      </w:divBdr>
    </w:div>
    <w:div w:id="1308435124">
      <w:bodyDiv w:val="1"/>
      <w:marLeft w:val="0"/>
      <w:marRight w:val="0"/>
      <w:marTop w:val="0"/>
      <w:marBottom w:val="0"/>
      <w:divBdr>
        <w:top w:val="none" w:sz="0" w:space="0" w:color="auto"/>
        <w:left w:val="none" w:sz="0" w:space="0" w:color="auto"/>
        <w:bottom w:val="none" w:sz="0" w:space="0" w:color="auto"/>
        <w:right w:val="none" w:sz="0" w:space="0" w:color="auto"/>
      </w:divBdr>
    </w:div>
    <w:div w:id="1314528044">
      <w:bodyDiv w:val="1"/>
      <w:marLeft w:val="0"/>
      <w:marRight w:val="0"/>
      <w:marTop w:val="0"/>
      <w:marBottom w:val="0"/>
      <w:divBdr>
        <w:top w:val="none" w:sz="0" w:space="0" w:color="auto"/>
        <w:left w:val="none" w:sz="0" w:space="0" w:color="auto"/>
        <w:bottom w:val="none" w:sz="0" w:space="0" w:color="auto"/>
        <w:right w:val="none" w:sz="0" w:space="0" w:color="auto"/>
      </w:divBdr>
      <w:divsChild>
        <w:div w:id="478115226">
          <w:marLeft w:val="0"/>
          <w:marRight w:val="0"/>
          <w:marTop w:val="0"/>
          <w:marBottom w:val="0"/>
          <w:divBdr>
            <w:top w:val="none" w:sz="0" w:space="0" w:color="auto"/>
            <w:left w:val="none" w:sz="0" w:space="0" w:color="auto"/>
            <w:bottom w:val="none" w:sz="0" w:space="0" w:color="auto"/>
            <w:right w:val="none" w:sz="0" w:space="0" w:color="auto"/>
          </w:divBdr>
          <w:divsChild>
            <w:div w:id="1552309048">
              <w:marLeft w:val="0"/>
              <w:marRight w:val="0"/>
              <w:marTop w:val="0"/>
              <w:marBottom w:val="0"/>
              <w:divBdr>
                <w:top w:val="none" w:sz="0" w:space="0" w:color="auto"/>
                <w:left w:val="none" w:sz="0" w:space="0" w:color="auto"/>
                <w:bottom w:val="none" w:sz="0" w:space="0" w:color="auto"/>
                <w:right w:val="none" w:sz="0" w:space="0" w:color="auto"/>
              </w:divBdr>
              <w:divsChild>
                <w:div w:id="1106581608">
                  <w:marLeft w:val="0"/>
                  <w:marRight w:val="0"/>
                  <w:marTop w:val="0"/>
                  <w:marBottom w:val="0"/>
                  <w:divBdr>
                    <w:top w:val="none" w:sz="0" w:space="0" w:color="auto"/>
                    <w:left w:val="none" w:sz="0" w:space="0" w:color="auto"/>
                    <w:bottom w:val="none" w:sz="0" w:space="0" w:color="auto"/>
                    <w:right w:val="none" w:sz="0" w:space="0" w:color="auto"/>
                  </w:divBdr>
                  <w:divsChild>
                    <w:div w:id="18889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0460">
      <w:bodyDiv w:val="1"/>
      <w:marLeft w:val="0"/>
      <w:marRight w:val="0"/>
      <w:marTop w:val="0"/>
      <w:marBottom w:val="0"/>
      <w:divBdr>
        <w:top w:val="none" w:sz="0" w:space="0" w:color="auto"/>
        <w:left w:val="none" w:sz="0" w:space="0" w:color="auto"/>
        <w:bottom w:val="none" w:sz="0" w:space="0" w:color="auto"/>
        <w:right w:val="none" w:sz="0" w:space="0" w:color="auto"/>
      </w:divBdr>
      <w:divsChild>
        <w:div w:id="418526774">
          <w:marLeft w:val="0"/>
          <w:marRight w:val="0"/>
          <w:marTop w:val="0"/>
          <w:marBottom w:val="0"/>
          <w:divBdr>
            <w:top w:val="none" w:sz="0" w:space="0" w:color="auto"/>
            <w:left w:val="none" w:sz="0" w:space="0" w:color="auto"/>
            <w:bottom w:val="none" w:sz="0" w:space="0" w:color="auto"/>
            <w:right w:val="none" w:sz="0" w:space="0" w:color="auto"/>
          </w:divBdr>
          <w:divsChild>
            <w:div w:id="1666350907">
              <w:marLeft w:val="0"/>
              <w:marRight w:val="0"/>
              <w:marTop w:val="0"/>
              <w:marBottom w:val="0"/>
              <w:divBdr>
                <w:top w:val="none" w:sz="0" w:space="0" w:color="auto"/>
                <w:left w:val="none" w:sz="0" w:space="0" w:color="auto"/>
                <w:bottom w:val="none" w:sz="0" w:space="0" w:color="auto"/>
                <w:right w:val="none" w:sz="0" w:space="0" w:color="auto"/>
              </w:divBdr>
              <w:divsChild>
                <w:div w:id="146747087">
                  <w:marLeft w:val="0"/>
                  <w:marRight w:val="0"/>
                  <w:marTop w:val="0"/>
                  <w:marBottom w:val="0"/>
                  <w:divBdr>
                    <w:top w:val="none" w:sz="0" w:space="0" w:color="auto"/>
                    <w:left w:val="none" w:sz="0" w:space="0" w:color="auto"/>
                    <w:bottom w:val="none" w:sz="0" w:space="0" w:color="auto"/>
                    <w:right w:val="none" w:sz="0" w:space="0" w:color="auto"/>
                  </w:divBdr>
                  <w:divsChild>
                    <w:div w:id="8177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60801">
      <w:bodyDiv w:val="1"/>
      <w:marLeft w:val="0"/>
      <w:marRight w:val="0"/>
      <w:marTop w:val="0"/>
      <w:marBottom w:val="0"/>
      <w:divBdr>
        <w:top w:val="none" w:sz="0" w:space="0" w:color="auto"/>
        <w:left w:val="none" w:sz="0" w:space="0" w:color="auto"/>
        <w:bottom w:val="none" w:sz="0" w:space="0" w:color="auto"/>
        <w:right w:val="none" w:sz="0" w:space="0" w:color="auto"/>
      </w:divBdr>
      <w:divsChild>
        <w:div w:id="657537143">
          <w:marLeft w:val="0"/>
          <w:marRight w:val="0"/>
          <w:marTop w:val="0"/>
          <w:marBottom w:val="0"/>
          <w:divBdr>
            <w:top w:val="none" w:sz="0" w:space="0" w:color="auto"/>
            <w:left w:val="none" w:sz="0" w:space="0" w:color="auto"/>
            <w:bottom w:val="none" w:sz="0" w:space="0" w:color="auto"/>
            <w:right w:val="none" w:sz="0" w:space="0" w:color="auto"/>
          </w:divBdr>
          <w:divsChild>
            <w:div w:id="202137080">
              <w:marLeft w:val="0"/>
              <w:marRight w:val="0"/>
              <w:marTop w:val="0"/>
              <w:marBottom w:val="0"/>
              <w:divBdr>
                <w:top w:val="none" w:sz="0" w:space="0" w:color="auto"/>
                <w:left w:val="none" w:sz="0" w:space="0" w:color="auto"/>
                <w:bottom w:val="none" w:sz="0" w:space="0" w:color="auto"/>
                <w:right w:val="none" w:sz="0" w:space="0" w:color="auto"/>
              </w:divBdr>
              <w:divsChild>
                <w:div w:id="13605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6793">
      <w:bodyDiv w:val="1"/>
      <w:marLeft w:val="0"/>
      <w:marRight w:val="0"/>
      <w:marTop w:val="0"/>
      <w:marBottom w:val="0"/>
      <w:divBdr>
        <w:top w:val="none" w:sz="0" w:space="0" w:color="auto"/>
        <w:left w:val="none" w:sz="0" w:space="0" w:color="auto"/>
        <w:bottom w:val="none" w:sz="0" w:space="0" w:color="auto"/>
        <w:right w:val="none" w:sz="0" w:space="0" w:color="auto"/>
      </w:divBdr>
      <w:divsChild>
        <w:div w:id="1245602515">
          <w:marLeft w:val="0"/>
          <w:marRight w:val="0"/>
          <w:marTop w:val="0"/>
          <w:marBottom w:val="0"/>
          <w:divBdr>
            <w:top w:val="none" w:sz="0" w:space="0" w:color="auto"/>
            <w:left w:val="none" w:sz="0" w:space="0" w:color="auto"/>
            <w:bottom w:val="none" w:sz="0" w:space="0" w:color="auto"/>
            <w:right w:val="none" w:sz="0" w:space="0" w:color="auto"/>
          </w:divBdr>
          <w:divsChild>
            <w:div w:id="852185135">
              <w:marLeft w:val="0"/>
              <w:marRight w:val="0"/>
              <w:marTop w:val="0"/>
              <w:marBottom w:val="0"/>
              <w:divBdr>
                <w:top w:val="none" w:sz="0" w:space="0" w:color="auto"/>
                <w:left w:val="none" w:sz="0" w:space="0" w:color="auto"/>
                <w:bottom w:val="none" w:sz="0" w:space="0" w:color="auto"/>
                <w:right w:val="none" w:sz="0" w:space="0" w:color="auto"/>
              </w:divBdr>
              <w:divsChild>
                <w:div w:id="12003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sChild>
        <w:div w:id="1843736985">
          <w:marLeft w:val="0"/>
          <w:marRight w:val="0"/>
          <w:marTop w:val="0"/>
          <w:marBottom w:val="0"/>
          <w:divBdr>
            <w:top w:val="none" w:sz="0" w:space="0" w:color="auto"/>
            <w:left w:val="none" w:sz="0" w:space="0" w:color="auto"/>
            <w:bottom w:val="none" w:sz="0" w:space="0" w:color="auto"/>
            <w:right w:val="none" w:sz="0" w:space="0" w:color="auto"/>
          </w:divBdr>
        </w:div>
      </w:divsChild>
    </w:div>
    <w:div w:id="1464420838">
      <w:bodyDiv w:val="1"/>
      <w:marLeft w:val="0"/>
      <w:marRight w:val="0"/>
      <w:marTop w:val="0"/>
      <w:marBottom w:val="0"/>
      <w:divBdr>
        <w:top w:val="none" w:sz="0" w:space="0" w:color="auto"/>
        <w:left w:val="none" w:sz="0" w:space="0" w:color="auto"/>
        <w:bottom w:val="none" w:sz="0" w:space="0" w:color="auto"/>
        <w:right w:val="none" w:sz="0" w:space="0" w:color="auto"/>
      </w:divBdr>
      <w:divsChild>
        <w:div w:id="1850950439">
          <w:marLeft w:val="0"/>
          <w:marRight w:val="0"/>
          <w:marTop w:val="0"/>
          <w:marBottom w:val="0"/>
          <w:divBdr>
            <w:top w:val="none" w:sz="0" w:space="0" w:color="auto"/>
            <w:left w:val="none" w:sz="0" w:space="0" w:color="auto"/>
            <w:bottom w:val="none" w:sz="0" w:space="0" w:color="auto"/>
            <w:right w:val="none" w:sz="0" w:space="0" w:color="auto"/>
          </w:divBdr>
        </w:div>
      </w:divsChild>
    </w:div>
    <w:div w:id="1507819495">
      <w:bodyDiv w:val="1"/>
      <w:marLeft w:val="0"/>
      <w:marRight w:val="0"/>
      <w:marTop w:val="0"/>
      <w:marBottom w:val="0"/>
      <w:divBdr>
        <w:top w:val="none" w:sz="0" w:space="0" w:color="auto"/>
        <w:left w:val="none" w:sz="0" w:space="0" w:color="auto"/>
        <w:bottom w:val="none" w:sz="0" w:space="0" w:color="auto"/>
        <w:right w:val="none" w:sz="0" w:space="0" w:color="auto"/>
      </w:divBdr>
      <w:divsChild>
        <w:div w:id="43915181">
          <w:marLeft w:val="0"/>
          <w:marRight w:val="0"/>
          <w:marTop w:val="0"/>
          <w:marBottom w:val="0"/>
          <w:divBdr>
            <w:top w:val="none" w:sz="0" w:space="0" w:color="auto"/>
            <w:left w:val="none" w:sz="0" w:space="0" w:color="auto"/>
            <w:bottom w:val="none" w:sz="0" w:space="0" w:color="auto"/>
            <w:right w:val="none" w:sz="0" w:space="0" w:color="auto"/>
          </w:divBdr>
          <w:divsChild>
            <w:div w:id="1074163606">
              <w:marLeft w:val="0"/>
              <w:marRight w:val="0"/>
              <w:marTop w:val="0"/>
              <w:marBottom w:val="0"/>
              <w:divBdr>
                <w:top w:val="none" w:sz="0" w:space="0" w:color="auto"/>
                <w:left w:val="none" w:sz="0" w:space="0" w:color="auto"/>
                <w:bottom w:val="none" w:sz="0" w:space="0" w:color="auto"/>
                <w:right w:val="none" w:sz="0" w:space="0" w:color="auto"/>
              </w:divBdr>
              <w:divsChild>
                <w:div w:id="8151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1721">
      <w:bodyDiv w:val="1"/>
      <w:marLeft w:val="0"/>
      <w:marRight w:val="0"/>
      <w:marTop w:val="0"/>
      <w:marBottom w:val="0"/>
      <w:divBdr>
        <w:top w:val="none" w:sz="0" w:space="0" w:color="auto"/>
        <w:left w:val="none" w:sz="0" w:space="0" w:color="auto"/>
        <w:bottom w:val="none" w:sz="0" w:space="0" w:color="auto"/>
        <w:right w:val="none" w:sz="0" w:space="0" w:color="auto"/>
      </w:divBdr>
    </w:div>
    <w:div w:id="1522281443">
      <w:bodyDiv w:val="1"/>
      <w:marLeft w:val="0"/>
      <w:marRight w:val="0"/>
      <w:marTop w:val="0"/>
      <w:marBottom w:val="0"/>
      <w:divBdr>
        <w:top w:val="none" w:sz="0" w:space="0" w:color="auto"/>
        <w:left w:val="none" w:sz="0" w:space="0" w:color="auto"/>
        <w:bottom w:val="none" w:sz="0" w:space="0" w:color="auto"/>
        <w:right w:val="none" w:sz="0" w:space="0" w:color="auto"/>
      </w:divBdr>
      <w:divsChild>
        <w:div w:id="29965185">
          <w:marLeft w:val="0"/>
          <w:marRight w:val="0"/>
          <w:marTop w:val="0"/>
          <w:marBottom w:val="0"/>
          <w:divBdr>
            <w:top w:val="none" w:sz="0" w:space="0" w:color="auto"/>
            <w:left w:val="none" w:sz="0" w:space="0" w:color="auto"/>
            <w:bottom w:val="none" w:sz="0" w:space="0" w:color="auto"/>
            <w:right w:val="none" w:sz="0" w:space="0" w:color="auto"/>
          </w:divBdr>
          <w:divsChild>
            <w:div w:id="1423650722">
              <w:marLeft w:val="0"/>
              <w:marRight w:val="0"/>
              <w:marTop w:val="0"/>
              <w:marBottom w:val="0"/>
              <w:divBdr>
                <w:top w:val="none" w:sz="0" w:space="0" w:color="auto"/>
                <w:left w:val="none" w:sz="0" w:space="0" w:color="auto"/>
                <w:bottom w:val="none" w:sz="0" w:space="0" w:color="auto"/>
                <w:right w:val="none" w:sz="0" w:space="0" w:color="auto"/>
              </w:divBdr>
              <w:divsChild>
                <w:div w:id="19595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8298">
      <w:bodyDiv w:val="1"/>
      <w:marLeft w:val="0"/>
      <w:marRight w:val="0"/>
      <w:marTop w:val="0"/>
      <w:marBottom w:val="0"/>
      <w:divBdr>
        <w:top w:val="none" w:sz="0" w:space="0" w:color="auto"/>
        <w:left w:val="none" w:sz="0" w:space="0" w:color="auto"/>
        <w:bottom w:val="none" w:sz="0" w:space="0" w:color="auto"/>
        <w:right w:val="none" w:sz="0" w:space="0" w:color="auto"/>
      </w:divBdr>
      <w:divsChild>
        <w:div w:id="616522504">
          <w:marLeft w:val="0"/>
          <w:marRight w:val="0"/>
          <w:marTop w:val="0"/>
          <w:marBottom w:val="0"/>
          <w:divBdr>
            <w:top w:val="none" w:sz="0" w:space="0" w:color="auto"/>
            <w:left w:val="none" w:sz="0" w:space="0" w:color="auto"/>
            <w:bottom w:val="none" w:sz="0" w:space="0" w:color="auto"/>
            <w:right w:val="none" w:sz="0" w:space="0" w:color="auto"/>
          </w:divBdr>
        </w:div>
      </w:divsChild>
    </w:div>
    <w:div w:id="1538083103">
      <w:bodyDiv w:val="1"/>
      <w:marLeft w:val="0"/>
      <w:marRight w:val="0"/>
      <w:marTop w:val="0"/>
      <w:marBottom w:val="0"/>
      <w:divBdr>
        <w:top w:val="none" w:sz="0" w:space="0" w:color="auto"/>
        <w:left w:val="none" w:sz="0" w:space="0" w:color="auto"/>
        <w:bottom w:val="none" w:sz="0" w:space="0" w:color="auto"/>
        <w:right w:val="none" w:sz="0" w:space="0" w:color="auto"/>
      </w:divBdr>
      <w:divsChild>
        <w:div w:id="1496069523">
          <w:marLeft w:val="0"/>
          <w:marRight w:val="0"/>
          <w:marTop w:val="0"/>
          <w:marBottom w:val="0"/>
          <w:divBdr>
            <w:top w:val="none" w:sz="0" w:space="0" w:color="auto"/>
            <w:left w:val="none" w:sz="0" w:space="0" w:color="auto"/>
            <w:bottom w:val="none" w:sz="0" w:space="0" w:color="auto"/>
            <w:right w:val="none" w:sz="0" w:space="0" w:color="auto"/>
          </w:divBdr>
          <w:divsChild>
            <w:div w:id="836582240">
              <w:marLeft w:val="0"/>
              <w:marRight w:val="0"/>
              <w:marTop w:val="0"/>
              <w:marBottom w:val="0"/>
              <w:divBdr>
                <w:top w:val="none" w:sz="0" w:space="0" w:color="auto"/>
                <w:left w:val="none" w:sz="0" w:space="0" w:color="auto"/>
                <w:bottom w:val="none" w:sz="0" w:space="0" w:color="auto"/>
                <w:right w:val="none" w:sz="0" w:space="0" w:color="auto"/>
              </w:divBdr>
              <w:divsChild>
                <w:div w:id="70589960">
                  <w:marLeft w:val="0"/>
                  <w:marRight w:val="0"/>
                  <w:marTop w:val="0"/>
                  <w:marBottom w:val="0"/>
                  <w:divBdr>
                    <w:top w:val="none" w:sz="0" w:space="0" w:color="auto"/>
                    <w:left w:val="none" w:sz="0" w:space="0" w:color="auto"/>
                    <w:bottom w:val="none" w:sz="0" w:space="0" w:color="auto"/>
                    <w:right w:val="none" w:sz="0" w:space="0" w:color="auto"/>
                  </w:divBdr>
                  <w:divsChild>
                    <w:div w:id="5745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92856">
      <w:bodyDiv w:val="1"/>
      <w:marLeft w:val="0"/>
      <w:marRight w:val="0"/>
      <w:marTop w:val="0"/>
      <w:marBottom w:val="0"/>
      <w:divBdr>
        <w:top w:val="none" w:sz="0" w:space="0" w:color="auto"/>
        <w:left w:val="none" w:sz="0" w:space="0" w:color="auto"/>
        <w:bottom w:val="none" w:sz="0" w:space="0" w:color="auto"/>
        <w:right w:val="none" w:sz="0" w:space="0" w:color="auto"/>
      </w:divBdr>
      <w:divsChild>
        <w:div w:id="192618764">
          <w:marLeft w:val="0"/>
          <w:marRight w:val="0"/>
          <w:marTop w:val="0"/>
          <w:marBottom w:val="0"/>
          <w:divBdr>
            <w:top w:val="none" w:sz="0" w:space="0" w:color="auto"/>
            <w:left w:val="none" w:sz="0" w:space="0" w:color="auto"/>
            <w:bottom w:val="none" w:sz="0" w:space="0" w:color="auto"/>
            <w:right w:val="none" w:sz="0" w:space="0" w:color="auto"/>
          </w:divBdr>
          <w:divsChild>
            <w:div w:id="191040713">
              <w:marLeft w:val="0"/>
              <w:marRight w:val="0"/>
              <w:marTop w:val="0"/>
              <w:marBottom w:val="0"/>
              <w:divBdr>
                <w:top w:val="none" w:sz="0" w:space="0" w:color="auto"/>
                <w:left w:val="none" w:sz="0" w:space="0" w:color="auto"/>
                <w:bottom w:val="none" w:sz="0" w:space="0" w:color="auto"/>
                <w:right w:val="none" w:sz="0" w:space="0" w:color="auto"/>
              </w:divBdr>
              <w:divsChild>
                <w:div w:id="601844670">
                  <w:marLeft w:val="0"/>
                  <w:marRight w:val="0"/>
                  <w:marTop w:val="0"/>
                  <w:marBottom w:val="0"/>
                  <w:divBdr>
                    <w:top w:val="none" w:sz="0" w:space="0" w:color="auto"/>
                    <w:left w:val="none" w:sz="0" w:space="0" w:color="auto"/>
                    <w:bottom w:val="none" w:sz="0" w:space="0" w:color="auto"/>
                    <w:right w:val="none" w:sz="0" w:space="0" w:color="auto"/>
                  </w:divBdr>
                  <w:divsChild>
                    <w:div w:id="7741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5906">
      <w:bodyDiv w:val="1"/>
      <w:marLeft w:val="0"/>
      <w:marRight w:val="0"/>
      <w:marTop w:val="0"/>
      <w:marBottom w:val="0"/>
      <w:divBdr>
        <w:top w:val="none" w:sz="0" w:space="0" w:color="auto"/>
        <w:left w:val="none" w:sz="0" w:space="0" w:color="auto"/>
        <w:bottom w:val="none" w:sz="0" w:space="0" w:color="auto"/>
        <w:right w:val="none" w:sz="0" w:space="0" w:color="auto"/>
      </w:divBdr>
    </w:div>
    <w:div w:id="1575505211">
      <w:bodyDiv w:val="1"/>
      <w:marLeft w:val="0"/>
      <w:marRight w:val="0"/>
      <w:marTop w:val="0"/>
      <w:marBottom w:val="0"/>
      <w:divBdr>
        <w:top w:val="none" w:sz="0" w:space="0" w:color="auto"/>
        <w:left w:val="none" w:sz="0" w:space="0" w:color="auto"/>
        <w:bottom w:val="none" w:sz="0" w:space="0" w:color="auto"/>
        <w:right w:val="none" w:sz="0" w:space="0" w:color="auto"/>
      </w:divBdr>
    </w:div>
    <w:div w:id="1578324028">
      <w:bodyDiv w:val="1"/>
      <w:marLeft w:val="0"/>
      <w:marRight w:val="0"/>
      <w:marTop w:val="0"/>
      <w:marBottom w:val="0"/>
      <w:divBdr>
        <w:top w:val="none" w:sz="0" w:space="0" w:color="auto"/>
        <w:left w:val="none" w:sz="0" w:space="0" w:color="auto"/>
        <w:bottom w:val="none" w:sz="0" w:space="0" w:color="auto"/>
        <w:right w:val="none" w:sz="0" w:space="0" w:color="auto"/>
      </w:divBdr>
      <w:divsChild>
        <w:div w:id="945892097">
          <w:marLeft w:val="0"/>
          <w:marRight w:val="0"/>
          <w:marTop w:val="0"/>
          <w:marBottom w:val="0"/>
          <w:divBdr>
            <w:top w:val="none" w:sz="0" w:space="0" w:color="auto"/>
            <w:left w:val="none" w:sz="0" w:space="0" w:color="auto"/>
            <w:bottom w:val="none" w:sz="0" w:space="0" w:color="auto"/>
            <w:right w:val="none" w:sz="0" w:space="0" w:color="auto"/>
          </w:divBdr>
        </w:div>
      </w:divsChild>
    </w:div>
    <w:div w:id="1591041613">
      <w:bodyDiv w:val="1"/>
      <w:marLeft w:val="0"/>
      <w:marRight w:val="0"/>
      <w:marTop w:val="0"/>
      <w:marBottom w:val="0"/>
      <w:divBdr>
        <w:top w:val="none" w:sz="0" w:space="0" w:color="auto"/>
        <w:left w:val="none" w:sz="0" w:space="0" w:color="auto"/>
        <w:bottom w:val="none" w:sz="0" w:space="0" w:color="auto"/>
        <w:right w:val="none" w:sz="0" w:space="0" w:color="auto"/>
      </w:divBdr>
      <w:divsChild>
        <w:div w:id="1791433319">
          <w:marLeft w:val="0"/>
          <w:marRight w:val="0"/>
          <w:marTop w:val="0"/>
          <w:marBottom w:val="0"/>
          <w:divBdr>
            <w:top w:val="none" w:sz="0" w:space="0" w:color="auto"/>
            <w:left w:val="none" w:sz="0" w:space="0" w:color="auto"/>
            <w:bottom w:val="none" w:sz="0" w:space="0" w:color="auto"/>
            <w:right w:val="none" w:sz="0" w:space="0" w:color="auto"/>
          </w:divBdr>
          <w:divsChild>
            <w:div w:id="895512580">
              <w:marLeft w:val="0"/>
              <w:marRight w:val="0"/>
              <w:marTop w:val="0"/>
              <w:marBottom w:val="0"/>
              <w:divBdr>
                <w:top w:val="none" w:sz="0" w:space="0" w:color="auto"/>
                <w:left w:val="none" w:sz="0" w:space="0" w:color="auto"/>
                <w:bottom w:val="none" w:sz="0" w:space="0" w:color="auto"/>
                <w:right w:val="none" w:sz="0" w:space="0" w:color="auto"/>
              </w:divBdr>
              <w:divsChild>
                <w:div w:id="154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4244">
      <w:bodyDiv w:val="1"/>
      <w:marLeft w:val="0"/>
      <w:marRight w:val="0"/>
      <w:marTop w:val="0"/>
      <w:marBottom w:val="0"/>
      <w:divBdr>
        <w:top w:val="none" w:sz="0" w:space="0" w:color="auto"/>
        <w:left w:val="none" w:sz="0" w:space="0" w:color="auto"/>
        <w:bottom w:val="none" w:sz="0" w:space="0" w:color="auto"/>
        <w:right w:val="none" w:sz="0" w:space="0" w:color="auto"/>
      </w:divBdr>
    </w:div>
    <w:div w:id="1619146305">
      <w:bodyDiv w:val="1"/>
      <w:marLeft w:val="0"/>
      <w:marRight w:val="0"/>
      <w:marTop w:val="0"/>
      <w:marBottom w:val="0"/>
      <w:divBdr>
        <w:top w:val="none" w:sz="0" w:space="0" w:color="auto"/>
        <w:left w:val="none" w:sz="0" w:space="0" w:color="auto"/>
        <w:bottom w:val="none" w:sz="0" w:space="0" w:color="auto"/>
        <w:right w:val="none" w:sz="0" w:space="0" w:color="auto"/>
      </w:divBdr>
      <w:divsChild>
        <w:div w:id="158467255">
          <w:marLeft w:val="0"/>
          <w:marRight w:val="0"/>
          <w:marTop w:val="0"/>
          <w:marBottom w:val="0"/>
          <w:divBdr>
            <w:top w:val="none" w:sz="0" w:space="0" w:color="auto"/>
            <w:left w:val="none" w:sz="0" w:space="0" w:color="auto"/>
            <w:bottom w:val="none" w:sz="0" w:space="0" w:color="auto"/>
            <w:right w:val="none" w:sz="0" w:space="0" w:color="auto"/>
          </w:divBdr>
        </w:div>
      </w:divsChild>
    </w:div>
    <w:div w:id="1627615795">
      <w:bodyDiv w:val="1"/>
      <w:marLeft w:val="0"/>
      <w:marRight w:val="0"/>
      <w:marTop w:val="0"/>
      <w:marBottom w:val="0"/>
      <w:divBdr>
        <w:top w:val="none" w:sz="0" w:space="0" w:color="auto"/>
        <w:left w:val="none" w:sz="0" w:space="0" w:color="auto"/>
        <w:bottom w:val="none" w:sz="0" w:space="0" w:color="auto"/>
        <w:right w:val="none" w:sz="0" w:space="0" w:color="auto"/>
      </w:divBdr>
    </w:div>
    <w:div w:id="1646467715">
      <w:bodyDiv w:val="1"/>
      <w:marLeft w:val="0"/>
      <w:marRight w:val="0"/>
      <w:marTop w:val="0"/>
      <w:marBottom w:val="0"/>
      <w:divBdr>
        <w:top w:val="none" w:sz="0" w:space="0" w:color="auto"/>
        <w:left w:val="none" w:sz="0" w:space="0" w:color="auto"/>
        <w:bottom w:val="none" w:sz="0" w:space="0" w:color="auto"/>
        <w:right w:val="none" w:sz="0" w:space="0" w:color="auto"/>
      </w:divBdr>
      <w:divsChild>
        <w:div w:id="628783599">
          <w:marLeft w:val="0"/>
          <w:marRight w:val="0"/>
          <w:marTop w:val="0"/>
          <w:marBottom w:val="0"/>
          <w:divBdr>
            <w:top w:val="none" w:sz="0" w:space="0" w:color="auto"/>
            <w:left w:val="none" w:sz="0" w:space="0" w:color="auto"/>
            <w:bottom w:val="none" w:sz="0" w:space="0" w:color="auto"/>
            <w:right w:val="none" w:sz="0" w:space="0" w:color="auto"/>
          </w:divBdr>
        </w:div>
      </w:divsChild>
    </w:div>
    <w:div w:id="1652904247">
      <w:bodyDiv w:val="1"/>
      <w:marLeft w:val="0"/>
      <w:marRight w:val="0"/>
      <w:marTop w:val="0"/>
      <w:marBottom w:val="0"/>
      <w:divBdr>
        <w:top w:val="none" w:sz="0" w:space="0" w:color="auto"/>
        <w:left w:val="none" w:sz="0" w:space="0" w:color="auto"/>
        <w:bottom w:val="none" w:sz="0" w:space="0" w:color="auto"/>
        <w:right w:val="none" w:sz="0" w:space="0" w:color="auto"/>
      </w:divBdr>
      <w:divsChild>
        <w:div w:id="1718897939">
          <w:marLeft w:val="0"/>
          <w:marRight w:val="0"/>
          <w:marTop w:val="0"/>
          <w:marBottom w:val="0"/>
          <w:divBdr>
            <w:top w:val="none" w:sz="0" w:space="0" w:color="auto"/>
            <w:left w:val="none" w:sz="0" w:space="0" w:color="auto"/>
            <w:bottom w:val="none" w:sz="0" w:space="0" w:color="auto"/>
            <w:right w:val="none" w:sz="0" w:space="0" w:color="auto"/>
          </w:divBdr>
        </w:div>
      </w:divsChild>
    </w:div>
    <w:div w:id="1670982372">
      <w:bodyDiv w:val="1"/>
      <w:marLeft w:val="0"/>
      <w:marRight w:val="0"/>
      <w:marTop w:val="0"/>
      <w:marBottom w:val="0"/>
      <w:divBdr>
        <w:top w:val="none" w:sz="0" w:space="0" w:color="auto"/>
        <w:left w:val="none" w:sz="0" w:space="0" w:color="auto"/>
        <w:bottom w:val="none" w:sz="0" w:space="0" w:color="auto"/>
        <w:right w:val="none" w:sz="0" w:space="0" w:color="auto"/>
      </w:divBdr>
    </w:div>
    <w:div w:id="1682513616">
      <w:bodyDiv w:val="1"/>
      <w:marLeft w:val="0"/>
      <w:marRight w:val="0"/>
      <w:marTop w:val="0"/>
      <w:marBottom w:val="0"/>
      <w:divBdr>
        <w:top w:val="none" w:sz="0" w:space="0" w:color="auto"/>
        <w:left w:val="none" w:sz="0" w:space="0" w:color="auto"/>
        <w:bottom w:val="none" w:sz="0" w:space="0" w:color="auto"/>
        <w:right w:val="none" w:sz="0" w:space="0" w:color="auto"/>
      </w:divBdr>
      <w:divsChild>
        <w:div w:id="206534093">
          <w:marLeft w:val="0"/>
          <w:marRight w:val="0"/>
          <w:marTop w:val="0"/>
          <w:marBottom w:val="0"/>
          <w:divBdr>
            <w:top w:val="none" w:sz="0" w:space="0" w:color="auto"/>
            <w:left w:val="none" w:sz="0" w:space="0" w:color="auto"/>
            <w:bottom w:val="none" w:sz="0" w:space="0" w:color="auto"/>
            <w:right w:val="none" w:sz="0" w:space="0" w:color="auto"/>
          </w:divBdr>
        </w:div>
      </w:divsChild>
    </w:div>
    <w:div w:id="1690328197">
      <w:bodyDiv w:val="1"/>
      <w:marLeft w:val="0"/>
      <w:marRight w:val="0"/>
      <w:marTop w:val="0"/>
      <w:marBottom w:val="0"/>
      <w:divBdr>
        <w:top w:val="none" w:sz="0" w:space="0" w:color="auto"/>
        <w:left w:val="none" w:sz="0" w:space="0" w:color="auto"/>
        <w:bottom w:val="none" w:sz="0" w:space="0" w:color="auto"/>
        <w:right w:val="none" w:sz="0" w:space="0" w:color="auto"/>
      </w:divBdr>
      <w:divsChild>
        <w:div w:id="1617567272">
          <w:marLeft w:val="0"/>
          <w:marRight w:val="0"/>
          <w:marTop w:val="0"/>
          <w:marBottom w:val="0"/>
          <w:divBdr>
            <w:top w:val="none" w:sz="0" w:space="0" w:color="auto"/>
            <w:left w:val="none" w:sz="0" w:space="0" w:color="auto"/>
            <w:bottom w:val="none" w:sz="0" w:space="0" w:color="auto"/>
            <w:right w:val="none" w:sz="0" w:space="0" w:color="auto"/>
          </w:divBdr>
        </w:div>
      </w:divsChild>
    </w:div>
    <w:div w:id="1718891243">
      <w:bodyDiv w:val="1"/>
      <w:marLeft w:val="0"/>
      <w:marRight w:val="0"/>
      <w:marTop w:val="0"/>
      <w:marBottom w:val="0"/>
      <w:divBdr>
        <w:top w:val="none" w:sz="0" w:space="0" w:color="auto"/>
        <w:left w:val="none" w:sz="0" w:space="0" w:color="auto"/>
        <w:bottom w:val="none" w:sz="0" w:space="0" w:color="auto"/>
        <w:right w:val="none" w:sz="0" w:space="0" w:color="auto"/>
      </w:divBdr>
      <w:divsChild>
        <w:div w:id="1433012424">
          <w:marLeft w:val="0"/>
          <w:marRight w:val="0"/>
          <w:marTop w:val="0"/>
          <w:marBottom w:val="0"/>
          <w:divBdr>
            <w:top w:val="none" w:sz="0" w:space="0" w:color="auto"/>
            <w:left w:val="none" w:sz="0" w:space="0" w:color="auto"/>
            <w:bottom w:val="none" w:sz="0" w:space="0" w:color="auto"/>
            <w:right w:val="none" w:sz="0" w:space="0" w:color="auto"/>
          </w:divBdr>
          <w:divsChild>
            <w:div w:id="1652635100">
              <w:marLeft w:val="0"/>
              <w:marRight w:val="0"/>
              <w:marTop w:val="0"/>
              <w:marBottom w:val="0"/>
              <w:divBdr>
                <w:top w:val="none" w:sz="0" w:space="0" w:color="auto"/>
                <w:left w:val="none" w:sz="0" w:space="0" w:color="auto"/>
                <w:bottom w:val="none" w:sz="0" w:space="0" w:color="auto"/>
                <w:right w:val="none" w:sz="0" w:space="0" w:color="auto"/>
              </w:divBdr>
              <w:divsChild>
                <w:div w:id="8367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8928">
      <w:bodyDiv w:val="1"/>
      <w:marLeft w:val="0"/>
      <w:marRight w:val="0"/>
      <w:marTop w:val="0"/>
      <w:marBottom w:val="0"/>
      <w:divBdr>
        <w:top w:val="none" w:sz="0" w:space="0" w:color="auto"/>
        <w:left w:val="none" w:sz="0" w:space="0" w:color="auto"/>
        <w:bottom w:val="none" w:sz="0" w:space="0" w:color="auto"/>
        <w:right w:val="none" w:sz="0" w:space="0" w:color="auto"/>
      </w:divBdr>
      <w:divsChild>
        <w:div w:id="514422701">
          <w:marLeft w:val="0"/>
          <w:marRight w:val="0"/>
          <w:marTop w:val="0"/>
          <w:marBottom w:val="0"/>
          <w:divBdr>
            <w:top w:val="none" w:sz="0" w:space="0" w:color="auto"/>
            <w:left w:val="none" w:sz="0" w:space="0" w:color="auto"/>
            <w:bottom w:val="none" w:sz="0" w:space="0" w:color="auto"/>
            <w:right w:val="none" w:sz="0" w:space="0" w:color="auto"/>
          </w:divBdr>
          <w:divsChild>
            <w:div w:id="158665202">
              <w:marLeft w:val="0"/>
              <w:marRight w:val="0"/>
              <w:marTop w:val="0"/>
              <w:marBottom w:val="0"/>
              <w:divBdr>
                <w:top w:val="none" w:sz="0" w:space="0" w:color="auto"/>
                <w:left w:val="none" w:sz="0" w:space="0" w:color="auto"/>
                <w:bottom w:val="none" w:sz="0" w:space="0" w:color="auto"/>
                <w:right w:val="none" w:sz="0" w:space="0" w:color="auto"/>
              </w:divBdr>
              <w:divsChild>
                <w:div w:id="1558979877">
                  <w:marLeft w:val="0"/>
                  <w:marRight w:val="0"/>
                  <w:marTop w:val="0"/>
                  <w:marBottom w:val="0"/>
                  <w:divBdr>
                    <w:top w:val="none" w:sz="0" w:space="0" w:color="auto"/>
                    <w:left w:val="none" w:sz="0" w:space="0" w:color="auto"/>
                    <w:bottom w:val="none" w:sz="0" w:space="0" w:color="auto"/>
                    <w:right w:val="none" w:sz="0" w:space="0" w:color="auto"/>
                  </w:divBdr>
                  <w:divsChild>
                    <w:div w:id="17787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086">
      <w:bodyDiv w:val="1"/>
      <w:marLeft w:val="0"/>
      <w:marRight w:val="0"/>
      <w:marTop w:val="0"/>
      <w:marBottom w:val="0"/>
      <w:divBdr>
        <w:top w:val="none" w:sz="0" w:space="0" w:color="auto"/>
        <w:left w:val="none" w:sz="0" w:space="0" w:color="auto"/>
        <w:bottom w:val="none" w:sz="0" w:space="0" w:color="auto"/>
        <w:right w:val="none" w:sz="0" w:space="0" w:color="auto"/>
      </w:divBdr>
    </w:div>
    <w:div w:id="1785996303">
      <w:bodyDiv w:val="1"/>
      <w:marLeft w:val="0"/>
      <w:marRight w:val="0"/>
      <w:marTop w:val="0"/>
      <w:marBottom w:val="0"/>
      <w:divBdr>
        <w:top w:val="none" w:sz="0" w:space="0" w:color="auto"/>
        <w:left w:val="none" w:sz="0" w:space="0" w:color="auto"/>
        <w:bottom w:val="none" w:sz="0" w:space="0" w:color="auto"/>
        <w:right w:val="none" w:sz="0" w:space="0" w:color="auto"/>
      </w:divBdr>
    </w:div>
    <w:div w:id="1786391324">
      <w:bodyDiv w:val="1"/>
      <w:marLeft w:val="0"/>
      <w:marRight w:val="0"/>
      <w:marTop w:val="0"/>
      <w:marBottom w:val="0"/>
      <w:divBdr>
        <w:top w:val="none" w:sz="0" w:space="0" w:color="auto"/>
        <w:left w:val="none" w:sz="0" w:space="0" w:color="auto"/>
        <w:bottom w:val="none" w:sz="0" w:space="0" w:color="auto"/>
        <w:right w:val="none" w:sz="0" w:space="0" w:color="auto"/>
      </w:divBdr>
      <w:divsChild>
        <w:div w:id="806052814">
          <w:marLeft w:val="0"/>
          <w:marRight w:val="0"/>
          <w:marTop w:val="0"/>
          <w:marBottom w:val="0"/>
          <w:divBdr>
            <w:top w:val="none" w:sz="0" w:space="0" w:color="auto"/>
            <w:left w:val="none" w:sz="0" w:space="0" w:color="auto"/>
            <w:bottom w:val="none" w:sz="0" w:space="0" w:color="auto"/>
            <w:right w:val="none" w:sz="0" w:space="0" w:color="auto"/>
          </w:divBdr>
        </w:div>
      </w:divsChild>
    </w:div>
    <w:div w:id="1795129324">
      <w:bodyDiv w:val="1"/>
      <w:marLeft w:val="0"/>
      <w:marRight w:val="0"/>
      <w:marTop w:val="0"/>
      <w:marBottom w:val="0"/>
      <w:divBdr>
        <w:top w:val="none" w:sz="0" w:space="0" w:color="auto"/>
        <w:left w:val="none" w:sz="0" w:space="0" w:color="auto"/>
        <w:bottom w:val="none" w:sz="0" w:space="0" w:color="auto"/>
        <w:right w:val="none" w:sz="0" w:space="0" w:color="auto"/>
      </w:divBdr>
      <w:divsChild>
        <w:div w:id="393895969">
          <w:marLeft w:val="0"/>
          <w:marRight w:val="0"/>
          <w:marTop w:val="0"/>
          <w:marBottom w:val="0"/>
          <w:divBdr>
            <w:top w:val="none" w:sz="0" w:space="0" w:color="auto"/>
            <w:left w:val="none" w:sz="0" w:space="0" w:color="auto"/>
            <w:bottom w:val="none" w:sz="0" w:space="0" w:color="auto"/>
            <w:right w:val="none" w:sz="0" w:space="0" w:color="auto"/>
          </w:divBdr>
        </w:div>
      </w:divsChild>
    </w:div>
    <w:div w:id="1801803052">
      <w:bodyDiv w:val="1"/>
      <w:marLeft w:val="0"/>
      <w:marRight w:val="0"/>
      <w:marTop w:val="0"/>
      <w:marBottom w:val="0"/>
      <w:divBdr>
        <w:top w:val="none" w:sz="0" w:space="0" w:color="auto"/>
        <w:left w:val="none" w:sz="0" w:space="0" w:color="auto"/>
        <w:bottom w:val="none" w:sz="0" w:space="0" w:color="auto"/>
        <w:right w:val="none" w:sz="0" w:space="0" w:color="auto"/>
      </w:divBdr>
      <w:divsChild>
        <w:div w:id="990868317">
          <w:marLeft w:val="0"/>
          <w:marRight w:val="0"/>
          <w:marTop w:val="0"/>
          <w:marBottom w:val="0"/>
          <w:divBdr>
            <w:top w:val="none" w:sz="0" w:space="0" w:color="auto"/>
            <w:left w:val="none" w:sz="0" w:space="0" w:color="auto"/>
            <w:bottom w:val="none" w:sz="0" w:space="0" w:color="auto"/>
            <w:right w:val="none" w:sz="0" w:space="0" w:color="auto"/>
          </w:divBdr>
          <w:divsChild>
            <w:div w:id="337118663">
              <w:marLeft w:val="0"/>
              <w:marRight w:val="0"/>
              <w:marTop w:val="0"/>
              <w:marBottom w:val="0"/>
              <w:divBdr>
                <w:top w:val="none" w:sz="0" w:space="0" w:color="auto"/>
                <w:left w:val="none" w:sz="0" w:space="0" w:color="auto"/>
                <w:bottom w:val="none" w:sz="0" w:space="0" w:color="auto"/>
                <w:right w:val="none" w:sz="0" w:space="0" w:color="auto"/>
              </w:divBdr>
              <w:divsChild>
                <w:div w:id="11882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5509">
      <w:bodyDiv w:val="1"/>
      <w:marLeft w:val="0"/>
      <w:marRight w:val="0"/>
      <w:marTop w:val="0"/>
      <w:marBottom w:val="0"/>
      <w:divBdr>
        <w:top w:val="none" w:sz="0" w:space="0" w:color="auto"/>
        <w:left w:val="none" w:sz="0" w:space="0" w:color="auto"/>
        <w:bottom w:val="none" w:sz="0" w:space="0" w:color="auto"/>
        <w:right w:val="none" w:sz="0" w:space="0" w:color="auto"/>
      </w:divBdr>
    </w:div>
    <w:div w:id="1866824698">
      <w:bodyDiv w:val="1"/>
      <w:marLeft w:val="0"/>
      <w:marRight w:val="0"/>
      <w:marTop w:val="0"/>
      <w:marBottom w:val="0"/>
      <w:divBdr>
        <w:top w:val="none" w:sz="0" w:space="0" w:color="auto"/>
        <w:left w:val="none" w:sz="0" w:space="0" w:color="auto"/>
        <w:bottom w:val="none" w:sz="0" w:space="0" w:color="auto"/>
        <w:right w:val="none" w:sz="0" w:space="0" w:color="auto"/>
      </w:divBdr>
      <w:divsChild>
        <w:div w:id="28382629">
          <w:marLeft w:val="0"/>
          <w:marRight w:val="0"/>
          <w:marTop w:val="0"/>
          <w:marBottom w:val="0"/>
          <w:divBdr>
            <w:top w:val="none" w:sz="0" w:space="0" w:color="auto"/>
            <w:left w:val="none" w:sz="0" w:space="0" w:color="auto"/>
            <w:bottom w:val="none" w:sz="0" w:space="0" w:color="auto"/>
            <w:right w:val="none" w:sz="0" w:space="0" w:color="auto"/>
          </w:divBdr>
        </w:div>
      </w:divsChild>
    </w:div>
    <w:div w:id="1893224094">
      <w:bodyDiv w:val="1"/>
      <w:marLeft w:val="0"/>
      <w:marRight w:val="0"/>
      <w:marTop w:val="0"/>
      <w:marBottom w:val="0"/>
      <w:divBdr>
        <w:top w:val="none" w:sz="0" w:space="0" w:color="auto"/>
        <w:left w:val="none" w:sz="0" w:space="0" w:color="auto"/>
        <w:bottom w:val="none" w:sz="0" w:space="0" w:color="auto"/>
        <w:right w:val="none" w:sz="0" w:space="0" w:color="auto"/>
      </w:divBdr>
      <w:divsChild>
        <w:div w:id="2103526244">
          <w:marLeft w:val="0"/>
          <w:marRight w:val="0"/>
          <w:marTop w:val="0"/>
          <w:marBottom w:val="0"/>
          <w:divBdr>
            <w:top w:val="none" w:sz="0" w:space="0" w:color="auto"/>
            <w:left w:val="none" w:sz="0" w:space="0" w:color="auto"/>
            <w:bottom w:val="none" w:sz="0" w:space="0" w:color="auto"/>
            <w:right w:val="none" w:sz="0" w:space="0" w:color="auto"/>
          </w:divBdr>
        </w:div>
      </w:divsChild>
    </w:div>
    <w:div w:id="1898711034">
      <w:bodyDiv w:val="1"/>
      <w:marLeft w:val="0"/>
      <w:marRight w:val="0"/>
      <w:marTop w:val="0"/>
      <w:marBottom w:val="0"/>
      <w:divBdr>
        <w:top w:val="none" w:sz="0" w:space="0" w:color="auto"/>
        <w:left w:val="none" w:sz="0" w:space="0" w:color="auto"/>
        <w:bottom w:val="none" w:sz="0" w:space="0" w:color="auto"/>
        <w:right w:val="none" w:sz="0" w:space="0" w:color="auto"/>
      </w:divBdr>
    </w:div>
    <w:div w:id="2004552899">
      <w:bodyDiv w:val="1"/>
      <w:marLeft w:val="0"/>
      <w:marRight w:val="0"/>
      <w:marTop w:val="0"/>
      <w:marBottom w:val="0"/>
      <w:divBdr>
        <w:top w:val="none" w:sz="0" w:space="0" w:color="auto"/>
        <w:left w:val="none" w:sz="0" w:space="0" w:color="auto"/>
        <w:bottom w:val="none" w:sz="0" w:space="0" w:color="auto"/>
        <w:right w:val="none" w:sz="0" w:space="0" w:color="auto"/>
      </w:divBdr>
      <w:divsChild>
        <w:div w:id="1143742873">
          <w:marLeft w:val="0"/>
          <w:marRight w:val="0"/>
          <w:marTop w:val="0"/>
          <w:marBottom w:val="0"/>
          <w:divBdr>
            <w:top w:val="none" w:sz="0" w:space="0" w:color="auto"/>
            <w:left w:val="none" w:sz="0" w:space="0" w:color="auto"/>
            <w:bottom w:val="none" w:sz="0" w:space="0" w:color="auto"/>
            <w:right w:val="none" w:sz="0" w:space="0" w:color="auto"/>
          </w:divBdr>
        </w:div>
      </w:divsChild>
    </w:div>
    <w:div w:id="2042515519">
      <w:bodyDiv w:val="1"/>
      <w:marLeft w:val="0"/>
      <w:marRight w:val="0"/>
      <w:marTop w:val="0"/>
      <w:marBottom w:val="0"/>
      <w:divBdr>
        <w:top w:val="none" w:sz="0" w:space="0" w:color="auto"/>
        <w:left w:val="none" w:sz="0" w:space="0" w:color="auto"/>
        <w:bottom w:val="none" w:sz="0" w:space="0" w:color="auto"/>
        <w:right w:val="none" w:sz="0" w:space="0" w:color="auto"/>
      </w:divBdr>
      <w:divsChild>
        <w:div w:id="589463117">
          <w:marLeft w:val="0"/>
          <w:marRight w:val="0"/>
          <w:marTop w:val="0"/>
          <w:marBottom w:val="0"/>
          <w:divBdr>
            <w:top w:val="none" w:sz="0" w:space="0" w:color="auto"/>
            <w:left w:val="none" w:sz="0" w:space="0" w:color="auto"/>
            <w:bottom w:val="none" w:sz="0" w:space="0" w:color="auto"/>
            <w:right w:val="none" w:sz="0" w:space="0" w:color="auto"/>
          </w:divBdr>
        </w:div>
      </w:divsChild>
    </w:div>
    <w:div w:id="2049988337">
      <w:bodyDiv w:val="1"/>
      <w:marLeft w:val="0"/>
      <w:marRight w:val="0"/>
      <w:marTop w:val="0"/>
      <w:marBottom w:val="0"/>
      <w:divBdr>
        <w:top w:val="none" w:sz="0" w:space="0" w:color="auto"/>
        <w:left w:val="none" w:sz="0" w:space="0" w:color="auto"/>
        <w:bottom w:val="none" w:sz="0" w:space="0" w:color="auto"/>
        <w:right w:val="none" w:sz="0" w:space="0" w:color="auto"/>
      </w:divBdr>
      <w:divsChild>
        <w:div w:id="84427574">
          <w:marLeft w:val="0"/>
          <w:marRight w:val="0"/>
          <w:marTop w:val="0"/>
          <w:marBottom w:val="0"/>
          <w:divBdr>
            <w:top w:val="none" w:sz="0" w:space="0" w:color="auto"/>
            <w:left w:val="none" w:sz="0" w:space="0" w:color="auto"/>
            <w:bottom w:val="none" w:sz="0" w:space="0" w:color="auto"/>
            <w:right w:val="none" w:sz="0" w:space="0" w:color="auto"/>
          </w:divBdr>
          <w:divsChild>
            <w:div w:id="1021978246">
              <w:marLeft w:val="0"/>
              <w:marRight w:val="0"/>
              <w:marTop w:val="0"/>
              <w:marBottom w:val="0"/>
              <w:divBdr>
                <w:top w:val="none" w:sz="0" w:space="0" w:color="auto"/>
                <w:left w:val="none" w:sz="0" w:space="0" w:color="auto"/>
                <w:bottom w:val="none" w:sz="0" w:space="0" w:color="auto"/>
                <w:right w:val="none" w:sz="0" w:space="0" w:color="auto"/>
              </w:divBdr>
              <w:divsChild>
                <w:div w:id="135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4773">
      <w:bodyDiv w:val="1"/>
      <w:marLeft w:val="0"/>
      <w:marRight w:val="0"/>
      <w:marTop w:val="0"/>
      <w:marBottom w:val="0"/>
      <w:divBdr>
        <w:top w:val="none" w:sz="0" w:space="0" w:color="auto"/>
        <w:left w:val="none" w:sz="0" w:space="0" w:color="auto"/>
        <w:bottom w:val="none" w:sz="0" w:space="0" w:color="auto"/>
        <w:right w:val="none" w:sz="0" w:space="0" w:color="auto"/>
      </w:divBdr>
      <w:divsChild>
        <w:div w:id="1302150665">
          <w:marLeft w:val="0"/>
          <w:marRight w:val="0"/>
          <w:marTop w:val="0"/>
          <w:marBottom w:val="0"/>
          <w:divBdr>
            <w:top w:val="none" w:sz="0" w:space="0" w:color="auto"/>
            <w:left w:val="none" w:sz="0" w:space="0" w:color="auto"/>
            <w:bottom w:val="none" w:sz="0" w:space="0" w:color="auto"/>
            <w:right w:val="none" w:sz="0" w:space="0" w:color="auto"/>
          </w:divBdr>
          <w:divsChild>
            <w:div w:id="312415349">
              <w:marLeft w:val="0"/>
              <w:marRight w:val="0"/>
              <w:marTop w:val="0"/>
              <w:marBottom w:val="0"/>
              <w:divBdr>
                <w:top w:val="none" w:sz="0" w:space="0" w:color="auto"/>
                <w:left w:val="none" w:sz="0" w:space="0" w:color="auto"/>
                <w:bottom w:val="none" w:sz="0" w:space="0" w:color="auto"/>
                <w:right w:val="none" w:sz="0" w:space="0" w:color="auto"/>
              </w:divBdr>
              <w:divsChild>
                <w:div w:id="12778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neal@msu.edu" TargetMode="External"/><Relationship Id="rId13" Type="http://schemas.openxmlformats.org/officeDocument/2006/relationships/hyperlink" Target="http://www.reg.msu.edu/AcademicPrograms/Print.asp?Section=5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ife.studentlife.msu.edu/regulations/general-student-regulations" TargetMode="External"/><Relationship Id="rId17" Type="http://schemas.openxmlformats.org/officeDocument/2006/relationships/hyperlink" Target="http://rcpd.msu.edu" TargetMode="External"/><Relationship Id="rId2" Type="http://schemas.openxmlformats.org/officeDocument/2006/relationships/numbering" Target="numbering.xml"/><Relationship Id="rId16" Type="http://schemas.openxmlformats.org/officeDocument/2006/relationships/hyperlink" Target="https://msu.zoom.us/j/997030874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academic-freedom-for-students-at-michigan-state-university/article-2-academic-rights-and-responsibilities" TargetMode="External"/><Relationship Id="rId5" Type="http://schemas.openxmlformats.org/officeDocument/2006/relationships/webSettings" Target="webSettings.xml"/><Relationship Id="rId15" Type="http://schemas.openxmlformats.org/officeDocument/2006/relationships/hyperlink" Target="https://www.msu.edu/~ombud/academic-integrity/student-faq.html" TargetMode="External"/><Relationship Id="rId10" Type="http://schemas.openxmlformats.org/officeDocument/2006/relationships/hyperlink" Target="https://d2l.m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u.zoom.us/j/99703087474" TargetMode="External"/><Relationship Id="rId14" Type="http://schemas.openxmlformats.org/officeDocument/2006/relationships/hyperlink" Target="http://splife.studentlife.msu.edu/regulations/student-group-regulations-administrative-rulings-all-university-policies-and-selected-ordinances/examinations-ordinance-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CCE7-7084-BE49-B239-025A5439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History and Theory in Ecological-Community Psychology (Psy 871)</vt:lpstr>
    </vt:vector>
  </TitlesOfParts>
  <Company>University of Illinois at Chicago</Company>
  <LinksUpToDate>false</LinksUpToDate>
  <CharactersWithSpaces>24044</CharactersWithSpaces>
  <SharedDoc>false</SharedDoc>
  <HLinks>
    <vt:vector size="18" baseType="variant">
      <vt:variant>
        <vt:i4>2293865</vt:i4>
      </vt:variant>
      <vt:variant>
        <vt:i4>6</vt:i4>
      </vt:variant>
      <vt:variant>
        <vt:i4>0</vt:i4>
      </vt:variant>
      <vt:variant>
        <vt:i4>5</vt:i4>
      </vt:variant>
      <vt:variant>
        <vt:lpwstr>http://www.msu.edu</vt:lpwstr>
      </vt:variant>
      <vt:variant>
        <vt:lpwstr/>
      </vt:variant>
      <vt:variant>
        <vt:i4>3145830</vt:i4>
      </vt:variant>
      <vt:variant>
        <vt:i4>3</vt:i4>
      </vt:variant>
      <vt:variant>
        <vt:i4>0</vt:i4>
      </vt:variant>
      <vt:variant>
        <vt:i4>5</vt:i4>
      </vt:variant>
      <vt:variant>
        <vt:lpwstr>http://splife.studentlife.msu.edu/</vt:lpwstr>
      </vt:variant>
      <vt:variant>
        <vt:lpwstr/>
      </vt:variant>
      <vt:variant>
        <vt:i4>1376272</vt:i4>
      </vt:variant>
      <vt:variant>
        <vt:i4>0</vt:i4>
      </vt:variant>
      <vt:variant>
        <vt:i4>0</vt:i4>
      </vt:variant>
      <vt:variant>
        <vt:i4>5</vt:i4>
      </vt:variant>
      <vt:variant>
        <vt:lpwstr>http://splife.studentlife.msu.edu/academic-freedom-for-students-at-michigan-state-university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Theory in Ecological-Community Psychology (Psy 871)</dc:title>
  <dc:subject/>
  <dc:creator>Jennifer  Watling Neal</dc:creator>
  <cp:keywords/>
  <cp:lastModifiedBy>Neal, Jennifer</cp:lastModifiedBy>
  <cp:revision>53</cp:revision>
  <cp:lastPrinted>2025-05-13T19:13:00Z</cp:lastPrinted>
  <dcterms:created xsi:type="dcterms:W3CDTF">2024-07-18T18:07:00Z</dcterms:created>
  <dcterms:modified xsi:type="dcterms:W3CDTF">2025-08-13T12:49:00Z</dcterms:modified>
</cp:coreProperties>
</file>